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2CF6" w14:textId="77777777" w:rsidR="001B78C3" w:rsidRDefault="001B78C3" w:rsidP="001B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ANEXO III </w:t>
      </w:r>
    </w:p>
    <w:p w14:paraId="3726A831" w14:textId="77777777" w:rsidR="001B78C3" w:rsidRDefault="001B78C3" w:rsidP="001B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Modelo de Projeto do Eixo II</w:t>
      </w:r>
    </w:p>
    <w:p w14:paraId="610F3CEF" w14:textId="77777777" w:rsidR="001B78C3" w:rsidRPr="00AE795F" w:rsidRDefault="001B78C3" w:rsidP="001B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Estruturação de IG/MC</w:t>
      </w:r>
    </w:p>
    <w:p w14:paraId="20A19490" w14:textId="77777777" w:rsidR="001B78C3" w:rsidRDefault="001B78C3" w:rsidP="001B78C3">
      <w:pPr>
        <w:spacing w:line="360" w:lineRule="auto"/>
        <w:rPr>
          <w:rFonts w:eastAsia="Calibri"/>
          <w:b/>
          <w:bCs/>
        </w:rPr>
      </w:pPr>
    </w:p>
    <w:p w14:paraId="71CD15D3" w14:textId="77777777" w:rsidR="001B78C3" w:rsidRPr="009B050A" w:rsidRDefault="001B78C3" w:rsidP="001B78C3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63CB44B9" w14:textId="77777777" w:rsidR="001B78C3" w:rsidRPr="009B050A" w:rsidRDefault="001B78C3" w:rsidP="001B78C3">
      <w:pPr>
        <w:spacing w:line="360" w:lineRule="auto"/>
      </w:pPr>
      <w:r w:rsidRPr="009B050A">
        <w:rPr>
          <w:rFonts w:eastAsia="Calibri"/>
        </w:rPr>
        <w:t>1.1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001B78C3" w:rsidRPr="009B050A" w14:paraId="04BE780F" w14:textId="77777777" w:rsidTr="005B25E1">
        <w:trPr>
          <w:trHeight w:val="419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8185DD4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9D441B8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EE9F00F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7FAB3C79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73BE3AB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7F99FEBE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1CEC73E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001B78C3" w:rsidRPr="009B050A" w14:paraId="0C2B6169" w14:textId="77777777" w:rsidTr="005B25E1">
        <w:trPr>
          <w:trHeight w:val="82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108575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DCA137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2167F0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719D3B6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37FDAB40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9F8A66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188D1DDC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78BF3A3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5B2A34A3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32426E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8C3" w:rsidRPr="009B050A" w14:paraId="3007F65A" w14:textId="77777777" w:rsidTr="005B25E1">
        <w:trPr>
          <w:trHeight w:val="832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44BEE6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5C81E1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EEF6630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313003EC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1A134F53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D6EDC7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5D6CE832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3614BE93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54DFE345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1EAE0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8C3" w:rsidRPr="009B050A" w14:paraId="6167DFBD" w14:textId="77777777" w:rsidTr="005B25E1">
        <w:trPr>
          <w:trHeight w:val="83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829511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9D73C1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6EB75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717D3530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6B6E5A70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905907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53B4090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3CCB472E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5D76904B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8A6C42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8C3" w:rsidRPr="009B050A" w14:paraId="079596E5" w14:textId="77777777" w:rsidTr="005B25E1">
        <w:trPr>
          <w:trHeight w:val="828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FF459A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1E0D06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FE65E1F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33B594EB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581EC40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F5407E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45C0194F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7597D73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5D28724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3B52692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0CA7961" w14:textId="77777777" w:rsidR="001B78C3" w:rsidRDefault="001B78C3" w:rsidP="001B78C3">
      <w:pPr>
        <w:spacing w:line="360" w:lineRule="auto"/>
        <w:rPr>
          <w:rFonts w:eastAsia="Calibri"/>
          <w:sz w:val="16"/>
          <w:szCs w:val="16"/>
        </w:rPr>
      </w:pPr>
      <w:r w:rsidRPr="009B050A">
        <w:rPr>
          <w:rFonts w:eastAsia="Calibri"/>
          <w:sz w:val="16"/>
          <w:szCs w:val="16"/>
        </w:rPr>
        <w:t>* Caso seja necessário, inserir mais linhas na tabela.</w:t>
      </w:r>
    </w:p>
    <w:p w14:paraId="429F3BD4" w14:textId="77777777" w:rsidR="001B78C3" w:rsidRPr="009B050A" w:rsidRDefault="001B78C3" w:rsidP="001B78C3">
      <w:pPr>
        <w:spacing w:line="360" w:lineRule="auto"/>
        <w:rPr>
          <w:sz w:val="16"/>
          <w:szCs w:val="16"/>
        </w:rPr>
      </w:pPr>
    </w:p>
    <w:p w14:paraId="71C719B1" w14:textId="77777777" w:rsidR="001B78C3" w:rsidRPr="0093618E" w:rsidRDefault="001B78C3" w:rsidP="001B78C3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1.2</w:t>
      </w:r>
      <w:r w:rsidRPr="009B050A">
        <w:tab/>
      </w:r>
      <w:r w:rsidRPr="009B050A">
        <w:rPr>
          <w:rFonts w:eastAsia="Calibri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 w:rsidRPr="009B050A">
        <w:rPr>
          <w:rFonts w:eastAsia="Calibri"/>
          <w:color w:val="000000" w:themeColor="text1"/>
        </w:rPr>
        <w:t xml:space="preserve">técnico no tema e/ou outras experiências </w:t>
      </w:r>
      <w:r w:rsidRPr="0093618E">
        <w:rPr>
          <w:rFonts w:eastAsia="Calibri"/>
          <w:color w:val="000000" w:themeColor="text1"/>
        </w:rPr>
        <w:t>pertinentes, referenciando o conteúdo dos currículos Lattes enviados na proposta.</w:t>
      </w:r>
    </w:p>
    <w:p w14:paraId="7E3187CB" w14:textId="77777777" w:rsidR="001B78C3" w:rsidRPr="00AE795F" w:rsidRDefault="001B78C3" w:rsidP="001B78C3">
      <w:pPr>
        <w:spacing w:line="360" w:lineRule="auto"/>
        <w:ind w:left="720" w:hanging="720"/>
        <w:jc w:val="both"/>
      </w:pPr>
      <w:r w:rsidRPr="0093618E">
        <w:rPr>
          <w:rFonts w:eastAsia="Calibri"/>
          <w:color w:val="000000" w:themeColor="text1"/>
        </w:rPr>
        <w:t>1.3</w:t>
      </w:r>
      <w:r w:rsidRPr="0093618E">
        <w:tab/>
      </w:r>
      <w:r w:rsidRPr="0093618E">
        <w:rPr>
          <w:rFonts w:eastAsia="Calibri"/>
          <w:color w:val="000000" w:themeColor="text1"/>
        </w:rPr>
        <w:t>Deverá ser encaminhada a cópia do currículo Lattes atualizado do coordenador, do extensionista e do colaborador externo</w:t>
      </w:r>
      <w:r w:rsidRPr="009B050A">
        <w:rPr>
          <w:rFonts w:eastAsia="Calibri"/>
          <w:color w:val="000000" w:themeColor="text1"/>
        </w:rPr>
        <w:t xml:space="preserve">, além </w:t>
      </w:r>
      <w:r w:rsidRPr="009B050A">
        <w:rPr>
          <w:rFonts w:eastAsia="Calibri"/>
        </w:rPr>
        <w:t xml:space="preserve">do comprovante de matrícula </w:t>
      </w:r>
      <w:r w:rsidRPr="009B050A">
        <w:rPr>
          <w:rFonts w:eastAsia="Calibri"/>
          <w:color w:val="000000" w:themeColor="text1"/>
        </w:rPr>
        <w:t xml:space="preserve">de cada estudante integrante da </w:t>
      </w:r>
      <w:r w:rsidRPr="00AE795F">
        <w:rPr>
          <w:rFonts w:eastAsia="Calibri"/>
        </w:rPr>
        <w:t>equipe executora do projeto. Os estudantes podem ser indicados posteriormente, neste caso sendo necessário a realização de chamada pública de seleção por parte da instituição proponente.</w:t>
      </w:r>
    </w:p>
    <w:p w14:paraId="4D33778C" w14:textId="77777777" w:rsidR="001B78C3" w:rsidRDefault="001B78C3" w:rsidP="001B78C3">
      <w:pPr>
        <w:spacing w:line="360" w:lineRule="auto"/>
        <w:rPr>
          <w:rFonts w:eastAsia="Calibri"/>
          <w:b/>
          <w:bCs/>
        </w:rPr>
      </w:pPr>
      <w:r w:rsidRPr="00AE795F">
        <w:rPr>
          <w:rFonts w:eastAsia="Calibri"/>
          <w:b/>
          <w:bCs/>
        </w:rPr>
        <w:t xml:space="preserve"> </w:t>
      </w:r>
    </w:p>
    <w:p w14:paraId="4A7E18FD" w14:textId="77777777" w:rsidR="001B78C3" w:rsidRDefault="001B78C3" w:rsidP="001B78C3">
      <w:pPr>
        <w:spacing w:line="360" w:lineRule="auto"/>
        <w:rPr>
          <w:rFonts w:eastAsia="Calibri"/>
          <w:b/>
          <w:bCs/>
        </w:rPr>
      </w:pPr>
    </w:p>
    <w:p w14:paraId="629187A9" w14:textId="77777777" w:rsidR="001B78C3" w:rsidRPr="00AE795F" w:rsidRDefault="001B78C3" w:rsidP="001B78C3">
      <w:pPr>
        <w:spacing w:line="360" w:lineRule="auto"/>
      </w:pPr>
    </w:p>
    <w:p w14:paraId="040E51DD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  <w:b/>
          <w:bCs/>
        </w:rPr>
        <w:lastRenderedPageBreak/>
        <w:t>2. DESCRIÇÃO SOBRE O STATUS ATUAL DA ESTRUTURAÇÃO DA INDICAÇÃO GEOGRÁFICA</w:t>
      </w:r>
    </w:p>
    <w:p w14:paraId="34673B3E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2.1</w:t>
      </w:r>
      <w:r w:rsidRPr="00AE795F">
        <w:tab/>
      </w:r>
      <w:r w:rsidRPr="00AE795F">
        <w:rPr>
          <w:rFonts w:eastAsia="Calibri"/>
        </w:rPr>
        <w:t>Identificação do Produto</w:t>
      </w:r>
    </w:p>
    <w:p w14:paraId="77587696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</w:t>
      </w:r>
    </w:p>
    <w:p w14:paraId="17CA5A1F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2.1.1</w:t>
      </w:r>
      <w:r w:rsidRPr="00AE795F">
        <w:tab/>
      </w:r>
      <w:r w:rsidRPr="00AE795F">
        <w:rPr>
          <w:rFonts w:eastAsia="Calibri"/>
        </w:rPr>
        <w:t xml:space="preserve">Características típicas do produto? O que os torna diferente dos demais do mesmo seguimento? </w:t>
      </w:r>
    </w:p>
    <w:p w14:paraId="48F01407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O meio geográfico e a tradição se unem para a produção de um queijo artesanal feito de leite cru. O queijo da Canastra tem sabor característico e paladar inconfundível.</w:t>
      </w:r>
    </w:p>
    <w:p w14:paraId="3D3D364C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7058CEB5" w14:textId="77777777" w:rsidR="001B78C3" w:rsidRPr="009B050A" w:rsidRDefault="001B78C3" w:rsidP="001B78C3">
      <w:pPr>
        <w:spacing w:line="360" w:lineRule="auto"/>
        <w:jc w:val="both"/>
      </w:pPr>
      <w:r w:rsidRPr="009B050A">
        <w:rPr>
          <w:rFonts w:eastAsia="Calibri"/>
          <w:color w:val="000000" w:themeColor="text1"/>
        </w:rPr>
        <w:t xml:space="preserve">2.1.2 </w:t>
      </w:r>
      <w:r w:rsidRPr="009B050A">
        <w:tab/>
      </w:r>
      <w:r w:rsidRPr="009B050A">
        <w:rPr>
          <w:rFonts w:eastAsia="Calibri"/>
          <w:color w:val="000000" w:themeColor="text1"/>
        </w:rPr>
        <w:t xml:space="preserve">O produto/serviço já foi objeto de pesquisa científica, matéria jornalística ou objeto de registro de alguma natureza que prove sua notoriedade ou distintividade? </w:t>
      </w:r>
    </w:p>
    <w:p w14:paraId="19FEF270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64A76FC1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06771A61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 xml:space="preserve">2.2 </w:t>
      </w:r>
      <w:r w:rsidRPr="00AE795F">
        <w:tab/>
      </w:r>
      <w:r w:rsidRPr="00AE795F">
        <w:rPr>
          <w:rFonts w:eastAsia="Calibri"/>
        </w:rPr>
        <w:t>Nome pelo qual a região e o produto ou serviço ficaram notórios?</w:t>
      </w:r>
    </w:p>
    <w:p w14:paraId="223BB7DB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 da Canastra</w:t>
      </w:r>
    </w:p>
    <w:p w14:paraId="6809245F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2.2.1</w:t>
      </w:r>
      <w:r w:rsidRPr="00AE795F">
        <w:tab/>
      </w:r>
      <w:r w:rsidRPr="00AE795F">
        <w:rPr>
          <w:rFonts w:eastAsia="Calibri"/>
        </w:rPr>
        <w:t>Território de produção (municípios ou áreas abrangidas)</w:t>
      </w:r>
    </w:p>
    <w:p w14:paraId="41C54C38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 xml:space="preserve">: A Canastra é delimitada pelos municípios de Piumhi, Bambuí, Delfinópolis, Vargem Bonita,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>, Medeiros e São Roque de Minas, todos localizados no estado de Minas Gerais. A população somada desses municípios é de cerca de 76 mil habitantes.</w:t>
      </w:r>
    </w:p>
    <w:p w14:paraId="4909D5E9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2.2.2</w:t>
      </w:r>
      <w:r w:rsidRPr="00AE795F">
        <w:tab/>
      </w:r>
      <w:r w:rsidRPr="00AE795F">
        <w:rPr>
          <w:rFonts w:eastAsia="Calibri"/>
        </w:rPr>
        <w:t>Há dados econômicos sobre esta produção e de IDH? Exemplifique caso exista.</w:t>
      </w:r>
    </w:p>
    <w:p w14:paraId="1960361F" w14:textId="77777777" w:rsidR="001B78C3" w:rsidRPr="00797942" w:rsidRDefault="001B78C3" w:rsidP="001B78C3">
      <w:pPr>
        <w:spacing w:line="360" w:lineRule="auto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Aproximadamente R$ 16.500,00 (média do Brasil 28.876), cerca de 43% menor que a média brasileira.</w:t>
      </w:r>
    </w:p>
    <w:p w14:paraId="1B08FB03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 xml:space="preserve">O IDH da Indicação Geográfica varia de 0,667 em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 xml:space="preserve"> até 0,741 em Bambuí (0,73 média do Brasil).</w:t>
      </w:r>
    </w:p>
    <w:p w14:paraId="42925AF6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Referindo-se à atividade econômica local, o principal CNAE é 1052-0/00: Fabricação de laticínios.</w:t>
      </w:r>
    </w:p>
    <w:p w14:paraId="03B8640A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[1] Em 2017, a quantidade produzida de leite de vaca nos estabelecimentos agropecuários foi superior a 190 mil litros.</w:t>
      </w:r>
    </w:p>
    <w:p w14:paraId="53E290D9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35DBBE08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 xml:space="preserve">2.3 </w:t>
      </w:r>
      <w:r w:rsidRPr="00AE795F">
        <w:tab/>
      </w:r>
      <w:r w:rsidRPr="00AE795F">
        <w:rPr>
          <w:rFonts w:eastAsia="Calibri"/>
        </w:rPr>
        <w:t>Identificação da associação ou entidade que será parceira neste projeto</w:t>
      </w:r>
    </w:p>
    <w:p w14:paraId="4A1613A5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Associação dos Produtores de Queijo Canastra</w:t>
      </w:r>
    </w:p>
    <w:p w14:paraId="4BFC7982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 xml:space="preserve">2.3.1 </w:t>
      </w:r>
      <w:r w:rsidRPr="00AE795F">
        <w:tab/>
      </w:r>
      <w:r w:rsidRPr="00AE795F">
        <w:rPr>
          <w:rFonts w:eastAsia="Calibri"/>
        </w:rPr>
        <w:t>Como está estruturada a governança?</w:t>
      </w:r>
    </w:p>
    <w:p w14:paraId="2FCE3E87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Em formato de associação com sede própria e legalmente estabelecida.</w:t>
      </w:r>
    </w:p>
    <w:p w14:paraId="164193C4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2.3.2</w:t>
      </w:r>
      <w:r w:rsidRPr="00AE795F">
        <w:tab/>
      </w:r>
      <w:r w:rsidRPr="00AE795F">
        <w:rPr>
          <w:rFonts w:eastAsia="Calibri"/>
        </w:rPr>
        <w:t>Qual o número de produtores/prestadores de serviço associados ou potencialmente impactados?</w:t>
      </w:r>
    </w:p>
    <w:p w14:paraId="6CCE8E0F" w14:textId="77777777" w:rsidR="001B78C3" w:rsidRPr="00797942" w:rsidRDefault="001B78C3" w:rsidP="001B78C3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60 produtores (os produtores impactados não necessariamente precisam ser associados)</w:t>
      </w:r>
    </w:p>
    <w:p w14:paraId="4B2CB6B5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2.3.3</w:t>
      </w:r>
      <w:r w:rsidRPr="00AE795F">
        <w:tab/>
      </w:r>
      <w:r w:rsidRPr="00AE795F">
        <w:rPr>
          <w:rFonts w:eastAsia="Calibri"/>
        </w:rPr>
        <w:t>Há engajamento do poder público em parceria com os produtores? Conte como se dá esta relação caso exista.</w:t>
      </w:r>
    </w:p>
    <w:p w14:paraId="0D6A0EE8" w14:textId="77777777" w:rsidR="001B78C3" w:rsidRPr="00797942" w:rsidRDefault="001B78C3" w:rsidP="001B78C3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Sim, notadamente IMA, EMATER e MAPA com apoio técnico.</w:t>
      </w:r>
    </w:p>
    <w:p w14:paraId="38CA82E5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 xml:space="preserve">2.4 </w:t>
      </w:r>
      <w:r w:rsidRPr="00AE795F">
        <w:tab/>
      </w:r>
      <w:r w:rsidRPr="00AE795F">
        <w:rPr>
          <w:rFonts w:eastAsia="Calibri"/>
        </w:rPr>
        <w:t>Caracterizar o status atual do projeto de Indicação Geográfica</w:t>
      </w:r>
    </w:p>
    <w:p w14:paraId="4C0C4FE6" w14:textId="77777777" w:rsidR="001B78C3" w:rsidRPr="00797942" w:rsidRDefault="001B78C3" w:rsidP="001B78C3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O projeto se iniciou em 2018, a partir de diagnóstico realizado pelo Sebrae. Foram realizadas cerca de 4 reuniões de trabalho, e já foram concluídas as seguintes etapas:</w:t>
      </w:r>
    </w:p>
    <w:p w14:paraId="0F621A0D" w14:textId="77777777" w:rsidR="001B78C3" w:rsidRPr="00797942" w:rsidRDefault="001B78C3" w:rsidP="001B78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XXXXX</w:t>
      </w:r>
    </w:p>
    <w:p w14:paraId="418E22FD" w14:textId="77777777" w:rsidR="001B78C3" w:rsidRPr="00797942" w:rsidRDefault="001B78C3" w:rsidP="001B78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YYYYY</w:t>
      </w:r>
    </w:p>
    <w:p w14:paraId="04E11B95" w14:textId="77777777" w:rsidR="001B78C3" w:rsidRPr="00797942" w:rsidRDefault="001B78C3" w:rsidP="001B78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>D</w:t>
      </w:r>
      <w:r w:rsidRPr="00797942">
        <w:rPr>
          <w:rFonts w:eastAsia="Calibri"/>
          <w:color w:val="FF0000"/>
        </w:rPr>
        <w:t>DDDD</w:t>
      </w:r>
    </w:p>
    <w:p w14:paraId="4AEBC42C" w14:textId="77777777" w:rsidR="001B78C3" w:rsidRPr="00AE795F" w:rsidRDefault="001B78C3" w:rsidP="001B78C3">
      <w:pPr>
        <w:spacing w:line="360" w:lineRule="auto"/>
        <w:jc w:val="both"/>
        <w:rPr>
          <w:rFonts w:eastAsia="Calibri"/>
          <w:b/>
          <w:bCs/>
        </w:rPr>
      </w:pPr>
      <w:r w:rsidRPr="00AE795F">
        <w:br/>
      </w:r>
      <w:r w:rsidRPr="00AE795F">
        <w:rPr>
          <w:rFonts w:eastAsia="Calibri"/>
          <w:b/>
          <w:bCs/>
        </w:rPr>
        <w:t>3. Atividades de Estruturação Propostas e Potencial para realização de projetos conjuntos com o APL</w:t>
      </w:r>
    </w:p>
    <w:p w14:paraId="51D1A9CB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>3.1. Atividades de Estruturação Propostas</w:t>
      </w:r>
    </w:p>
    <w:p w14:paraId="736BBA78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3.1.1. Selecione duas atividades com base no item </w:t>
      </w:r>
      <w:r>
        <w:rPr>
          <w:rFonts w:eastAsia="Calibri"/>
        </w:rPr>
        <w:t>5.7.</w:t>
      </w:r>
      <w:r w:rsidRPr="00AE795F">
        <w:rPr>
          <w:rFonts w:eastAsia="Calibri"/>
        </w:rPr>
        <w:t>1. do Edital e justifique sua importância para a Associação</w:t>
      </w:r>
    </w:p>
    <w:p w14:paraId="06DD72C0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Atividade 1: </w:t>
      </w:r>
    </w:p>
    <w:p w14:paraId="7887EB9D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lastRenderedPageBreak/>
        <w:t>Justificativa:</w:t>
      </w:r>
    </w:p>
    <w:p w14:paraId="1166EB43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345C1B51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</w:p>
    <w:p w14:paraId="4C90D22F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Atividade 2: </w:t>
      </w:r>
    </w:p>
    <w:p w14:paraId="6ADC3428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Justificativa: </w:t>
      </w:r>
    </w:p>
    <w:p w14:paraId="1CC9CFA1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052F18F3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</w:p>
    <w:p w14:paraId="7ADCE45C" w14:textId="77777777" w:rsidR="001B78C3" w:rsidRPr="00AE795F" w:rsidRDefault="001B78C3" w:rsidP="001B78C3">
      <w:pPr>
        <w:spacing w:line="360" w:lineRule="auto"/>
        <w:jc w:val="both"/>
        <w:rPr>
          <w:rFonts w:eastAsia="Calibri"/>
          <w:sz w:val="20"/>
          <w:szCs w:val="20"/>
        </w:rPr>
      </w:pPr>
      <w:r w:rsidRPr="00AE795F">
        <w:rPr>
          <w:rFonts w:eastAsia="Calibri"/>
          <w:sz w:val="20"/>
          <w:szCs w:val="20"/>
        </w:rPr>
        <w:t>OBS: as duas atividades aqui descritas devem ser as mesmas indicadas no Anexo IV, a ser assinado pela Associação</w:t>
      </w:r>
      <w:r>
        <w:rPr>
          <w:rFonts w:eastAsia="Calibri"/>
          <w:sz w:val="20"/>
          <w:szCs w:val="20"/>
        </w:rPr>
        <w:t>.</w:t>
      </w:r>
    </w:p>
    <w:p w14:paraId="0731A592" w14:textId="77777777" w:rsidR="001B78C3" w:rsidRPr="00AE795F" w:rsidRDefault="001B78C3" w:rsidP="001B78C3">
      <w:pPr>
        <w:spacing w:line="360" w:lineRule="auto"/>
        <w:jc w:val="both"/>
        <w:rPr>
          <w:rFonts w:eastAsia="Calibri"/>
        </w:rPr>
      </w:pPr>
    </w:p>
    <w:p w14:paraId="16A9872B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</w:rPr>
        <w:t>3.2. Potencial para realização de projetos conjuntos com o APL</w:t>
      </w:r>
    </w:p>
    <w:p w14:paraId="00B327C9" w14:textId="77777777" w:rsidR="001B78C3" w:rsidRPr="00AE795F" w:rsidRDefault="001B78C3" w:rsidP="001B78C3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3.2.1</w:t>
      </w:r>
      <w:r w:rsidRPr="00AE795F">
        <w:tab/>
      </w:r>
      <w:r w:rsidRPr="00AE795F">
        <w:rPr>
          <w:rFonts w:eastAsia="Calibri"/>
        </w:rPr>
        <w:t>Necessidades do APL</w:t>
      </w:r>
    </w:p>
    <w:p w14:paraId="7409EF1B" w14:textId="77777777" w:rsidR="001B78C3" w:rsidRPr="00E1489B" w:rsidRDefault="001B78C3" w:rsidP="001B78C3">
      <w:pPr>
        <w:spacing w:line="360" w:lineRule="auto"/>
        <w:ind w:left="720" w:hanging="12"/>
        <w:jc w:val="both"/>
        <w:rPr>
          <w:color w:val="FF0000"/>
        </w:rPr>
      </w:pPr>
      <w:r w:rsidRPr="00E1489B">
        <w:rPr>
          <w:rFonts w:eastAsia="Calibri"/>
          <w:color w:val="FF0000"/>
        </w:rPr>
        <w:t xml:space="preserve">Descrever necessidades do APL em termos de serviços, aprimoramentos, inovações, projetos </w:t>
      </w:r>
      <w:proofErr w:type="gramStart"/>
      <w:r w:rsidRPr="00E1489B">
        <w:rPr>
          <w:rFonts w:eastAsia="Calibri"/>
          <w:color w:val="FF0000"/>
        </w:rPr>
        <w:t>sociais, etc.</w:t>
      </w:r>
      <w:proofErr w:type="gramEnd"/>
    </w:p>
    <w:p w14:paraId="3C26DBA4" w14:textId="77777777" w:rsidR="001B78C3" w:rsidRPr="00AE795F" w:rsidRDefault="001B78C3" w:rsidP="001B78C3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 xml:space="preserve">3.2.2 </w:t>
      </w:r>
      <w:r w:rsidRPr="00AE795F">
        <w:tab/>
      </w:r>
      <w:r w:rsidRPr="00AE795F">
        <w:rPr>
          <w:rFonts w:eastAsia="Calibri"/>
        </w:rPr>
        <w:t>Descreva se o IF já atua em outros projetos com este APL ou na região e quais têm sido os resultados.</w:t>
      </w:r>
    </w:p>
    <w:p w14:paraId="39C4F91F" w14:textId="77777777" w:rsidR="001B78C3" w:rsidRPr="00AE795F" w:rsidRDefault="001B78C3" w:rsidP="001B78C3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 xml:space="preserve">3.2.3 </w:t>
      </w:r>
      <w:r w:rsidRPr="00AE795F">
        <w:tab/>
      </w:r>
      <w:r w:rsidRPr="00AE795F">
        <w:rPr>
          <w:rFonts w:eastAsia="Calibri"/>
        </w:rPr>
        <w:t xml:space="preserve">Descreva como se dará a atuação </w:t>
      </w:r>
      <w:proofErr w:type="spellStart"/>
      <w:r w:rsidRPr="00AE795F">
        <w:rPr>
          <w:rFonts w:eastAsia="Calibri"/>
        </w:rPr>
        <w:t>multicampi</w:t>
      </w:r>
      <w:proofErr w:type="spellEnd"/>
      <w:r w:rsidRPr="00AE795F">
        <w:rPr>
          <w:rFonts w:eastAsia="Calibri"/>
        </w:rPr>
        <w:t xml:space="preserve"> no projeto, caso seja viável.</w:t>
      </w:r>
    </w:p>
    <w:p w14:paraId="5495EC3B" w14:textId="77777777" w:rsidR="001B78C3" w:rsidRPr="00AE795F" w:rsidRDefault="001B78C3" w:rsidP="001B78C3">
      <w:pPr>
        <w:spacing w:line="360" w:lineRule="auto"/>
        <w:ind w:left="720" w:hanging="720"/>
        <w:jc w:val="both"/>
      </w:pPr>
    </w:p>
    <w:p w14:paraId="169488B3" w14:textId="77777777" w:rsidR="001B78C3" w:rsidRPr="00AE795F" w:rsidRDefault="001B78C3" w:rsidP="001B78C3">
      <w:pPr>
        <w:spacing w:line="360" w:lineRule="auto"/>
        <w:jc w:val="both"/>
      </w:pPr>
      <w:r w:rsidRPr="00AE795F">
        <w:rPr>
          <w:rFonts w:eastAsia="Calibri"/>
          <w:b/>
          <w:bCs/>
        </w:rPr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001B78C3" w:rsidRPr="00AE795F" w14:paraId="4C3EB82E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CF8C4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F06AD2" w14:textId="77777777" w:rsidR="001B78C3" w:rsidRPr="00AE795F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ATIVIDADE</w:t>
            </w:r>
          </w:p>
        </w:tc>
      </w:tr>
      <w:tr w:rsidR="001B78C3" w:rsidRPr="00AE795F" w14:paraId="7E234C9C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C97E7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2E91" w14:textId="77777777" w:rsidR="001B78C3" w:rsidRPr="00E1489B" w:rsidRDefault="001B78C3" w:rsidP="005B25E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Planejamento do projeto</w:t>
            </w:r>
          </w:p>
        </w:tc>
      </w:tr>
      <w:tr w:rsidR="001B78C3" w:rsidRPr="00AE795F" w14:paraId="563F5599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F801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179B" w14:textId="77777777" w:rsidR="001B78C3" w:rsidRPr="00E1489B" w:rsidRDefault="001B78C3" w:rsidP="005B25E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(do mês 2 a 11, detalhar atividades)</w:t>
            </w:r>
          </w:p>
        </w:tc>
      </w:tr>
      <w:tr w:rsidR="001B78C3" w:rsidRPr="00AE795F" w14:paraId="13EB4234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A293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3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0D2FF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366DCE4A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775E5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4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A417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4A70CC1D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FAEBF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5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FA243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1A97921B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36467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6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A486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25014444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DF2A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7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A216E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73063A44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AD3C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8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6AA0C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7704F02B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2D7A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9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7505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308F3DC9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E9A09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10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FAD9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727B3639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211AE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CE287" w14:textId="77777777" w:rsidR="001B78C3" w:rsidRPr="00E1489B" w:rsidRDefault="001B78C3" w:rsidP="005B25E1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1B78C3" w:rsidRPr="00AE795F" w14:paraId="0D264645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3019" w14:textId="77777777" w:rsidR="001B78C3" w:rsidRPr="00AE795F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E37FA" w14:textId="77777777" w:rsidR="001B78C3" w:rsidRPr="00E1489B" w:rsidRDefault="001B78C3" w:rsidP="005B25E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Elaboração do Relatório Final</w:t>
            </w:r>
          </w:p>
        </w:tc>
      </w:tr>
    </w:tbl>
    <w:p w14:paraId="10626D62" w14:textId="77777777" w:rsidR="001B78C3" w:rsidRDefault="001B78C3" w:rsidP="001B78C3">
      <w:pPr>
        <w:spacing w:line="360" w:lineRule="auto"/>
        <w:ind w:left="720" w:hanging="720"/>
        <w:jc w:val="both"/>
      </w:pPr>
    </w:p>
    <w:p w14:paraId="2B0AF170" w14:textId="77777777" w:rsidR="001B78C3" w:rsidRDefault="001B78C3" w:rsidP="001B78C3">
      <w:pPr>
        <w:spacing w:line="360" w:lineRule="auto"/>
        <w:ind w:left="720" w:hanging="720"/>
        <w:jc w:val="both"/>
      </w:pPr>
    </w:p>
    <w:p w14:paraId="5DDD2F4D" w14:textId="77777777" w:rsidR="001B78C3" w:rsidRDefault="001B78C3" w:rsidP="001B78C3">
      <w:pPr>
        <w:spacing w:line="360" w:lineRule="auto"/>
        <w:ind w:left="720" w:hanging="720"/>
        <w:jc w:val="both"/>
      </w:pPr>
    </w:p>
    <w:p w14:paraId="096C801B" w14:textId="77777777" w:rsidR="001B78C3" w:rsidRDefault="001B78C3" w:rsidP="001B78C3">
      <w:pPr>
        <w:spacing w:line="360" w:lineRule="auto"/>
        <w:ind w:left="720" w:hanging="720"/>
        <w:jc w:val="both"/>
      </w:pPr>
    </w:p>
    <w:p w14:paraId="227B4B33" w14:textId="77777777" w:rsidR="001B78C3" w:rsidRDefault="001B78C3" w:rsidP="001B78C3">
      <w:pPr>
        <w:spacing w:line="360" w:lineRule="auto"/>
        <w:ind w:left="720" w:hanging="720"/>
        <w:jc w:val="both"/>
      </w:pPr>
    </w:p>
    <w:p w14:paraId="6F00B0A0" w14:textId="77777777" w:rsidR="001B78C3" w:rsidRPr="00AE795F" w:rsidRDefault="001B78C3" w:rsidP="001B78C3">
      <w:pPr>
        <w:spacing w:line="360" w:lineRule="auto"/>
        <w:ind w:left="720" w:hanging="720"/>
        <w:jc w:val="both"/>
      </w:pPr>
    </w:p>
    <w:p w14:paraId="0884E6CF" w14:textId="77777777" w:rsidR="001B78C3" w:rsidRPr="009B050A" w:rsidRDefault="001B78C3" w:rsidP="001B78C3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lastRenderedPageBreak/>
        <w:t>5. PLANO FÍSICO-FINANCEIRO</w:t>
      </w:r>
    </w:p>
    <w:p w14:paraId="6D975043" w14:textId="77777777" w:rsidR="001B78C3" w:rsidRPr="009B050A" w:rsidRDefault="001B78C3" w:rsidP="001B78C3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t>5.1.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001B78C3" w:rsidRPr="009B050A" w14:paraId="2A4B5892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0EF1BF7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010B5DC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C1D9EAD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75D1FF4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A9F8399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48841A5" w14:textId="77777777" w:rsidR="001B78C3" w:rsidRPr="009B050A" w:rsidRDefault="001B78C3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Recursos (R$)</w:t>
            </w:r>
          </w:p>
        </w:tc>
      </w:tr>
      <w:tr w:rsidR="001B78C3" w:rsidRPr="009B050A" w14:paraId="19D8F42A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79195CF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2CE597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0709EF5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8EF352" w14:textId="77777777" w:rsidR="001B78C3" w:rsidRPr="008B2B50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19743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98C63AE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B78C3" w:rsidRPr="009B050A" w14:paraId="02EEA041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31B9CBE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58E251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EF073A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F5390D" w14:textId="77777777" w:rsidR="001B78C3" w:rsidRPr="008B2B50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9A80AA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146C48A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B78C3" w:rsidRPr="009B050A" w14:paraId="1741C8B8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8680FB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0EECD6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A09B71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7825C0" w14:textId="77777777" w:rsidR="001B78C3" w:rsidRPr="008B2B50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4D1F92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C128AA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B78C3" w:rsidRPr="009B050A" w14:paraId="7F2D2F55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BDEED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E80B08D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A021A7E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BF249F" w14:textId="77777777" w:rsidR="001B78C3" w:rsidRPr="008B2B50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ECC13B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BDA343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B78C3" w:rsidRPr="009B050A" w14:paraId="1567D9EB" w14:textId="77777777" w:rsidTr="005B25E1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7DC299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0A9F1EA8" w14:textId="77777777" w:rsidR="001B78C3" w:rsidRPr="009B050A" w:rsidRDefault="001B78C3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C1FB967" w14:textId="77777777" w:rsidR="001B78C3" w:rsidRDefault="001B78C3" w:rsidP="001B78C3">
      <w:pPr>
        <w:spacing w:line="360" w:lineRule="auto"/>
        <w:rPr>
          <w:rFonts w:eastAsia="Calibri"/>
          <w:b/>
          <w:bCs/>
        </w:rPr>
      </w:pPr>
    </w:p>
    <w:p w14:paraId="7818849F" w14:textId="77777777" w:rsidR="001B78C3" w:rsidRPr="009B050A" w:rsidRDefault="001B78C3" w:rsidP="001B78C3">
      <w:pPr>
        <w:spacing w:line="360" w:lineRule="auto"/>
      </w:pPr>
      <w:r w:rsidRPr="009B050A">
        <w:rPr>
          <w:rFonts w:eastAsia="Calibri"/>
          <w:b/>
          <w:bCs/>
        </w:rPr>
        <w:t>6. REFERÊNCIAS</w:t>
      </w:r>
    </w:p>
    <w:p w14:paraId="5FA4D0A7" w14:textId="77777777" w:rsidR="001B78C3" w:rsidRPr="009B050A" w:rsidRDefault="001B78C3" w:rsidP="001B78C3">
      <w:pPr>
        <w:spacing w:line="360" w:lineRule="auto"/>
        <w:ind w:left="737" w:hanging="737"/>
      </w:pPr>
      <w:r w:rsidRPr="009B050A">
        <w:rPr>
          <w:rFonts w:eastAsia="Calibri"/>
        </w:rPr>
        <w:t xml:space="preserve">Relacionar as principais referências bibliográficas utilizadas na elaboração do projeto. </w:t>
      </w:r>
    </w:p>
    <w:p w14:paraId="50E5917A" w14:textId="77777777" w:rsidR="001B78C3" w:rsidRDefault="001B78C3" w:rsidP="001B78C3">
      <w:pPr>
        <w:spacing w:line="360" w:lineRule="auto"/>
        <w:ind w:left="737" w:hanging="737"/>
      </w:pPr>
      <w:r w:rsidRPr="009B050A">
        <w:t>Portaria INPI/PR nº 415/2020, de 24/12/2020 — Institui a 1ª Edição do Manual de Indicações Geográficas.</w:t>
      </w:r>
      <w:r w:rsidRPr="009B050A">
        <w:br w:type="page"/>
      </w:r>
    </w:p>
    <w:p w14:paraId="324AF051" w14:textId="77777777" w:rsidR="00E047EF" w:rsidRDefault="00E047EF"/>
    <w:sectPr w:rsidR="00E0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1A6"/>
    <w:multiLevelType w:val="hybridMultilevel"/>
    <w:tmpl w:val="F8BAB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C3"/>
    <w:rsid w:val="001B78C3"/>
    <w:rsid w:val="00E047EF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AEF"/>
  <w15:chartTrackingRefBased/>
  <w15:docId w15:val="{D8BD66F7-7119-4E4C-AD92-68822AB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8C3"/>
    <w:pPr>
      <w:ind w:left="720"/>
      <w:contextualSpacing/>
    </w:pPr>
  </w:style>
  <w:style w:type="table" w:styleId="Tabelacomgrade">
    <w:name w:val="Table Grid"/>
    <w:basedOn w:val="Tabelanormal"/>
    <w:uiPriority w:val="39"/>
    <w:rsid w:val="001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5947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</dc:creator>
  <cp:keywords/>
  <dc:description/>
  <cp:lastModifiedBy>Ricardo Ribeiro</cp:lastModifiedBy>
  <cp:revision>1</cp:revision>
  <dcterms:created xsi:type="dcterms:W3CDTF">2021-10-06T13:59:00Z</dcterms:created>
  <dcterms:modified xsi:type="dcterms:W3CDTF">2021-10-06T14:00:00Z</dcterms:modified>
</cp:coreProperties>
</file>