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110"/>
          <w:tab w:val="left" w:leader="none" w:pos="8620"/>
        </w:tabs>
        <w:spacing w:line="240" w:lineRule="auto"/>
        <w:ind w:left="59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603330" cy="66198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330" cy="66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</w:rPr>
        <w:drawing>
          <wp:inline distB="0" distT="0" distL="0" distR="0">
            <wp:extent cx="713165" cy="71316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65" cy="713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209675" cy="62865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696" w:firstLine="850.39370078740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696" w:firstLine="566.9291338582675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REQUERIMENTO DE AFASTAMENTO PARA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(Resolução nº 39/CS de 2/12/2019)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center"/>
        <w:rPr>
          <w:rFonts w:ascii="Liberation Serif" w:cs="Liberation Serif" w:eastAsia="Liberation Serif" w:hAnsi="Liberation Serif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Conforme Resolução nº 39/CS/2019, solicito o encaminhamento à Diretoria de Gestão de Pessoas do Ifal.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DA/O SERVIDORA/OR</w:t>
      </w:r>
    </w:p>
    <w:tbl>
      <w:tblPr>
        <w:tblStyle w:val="Table1"/>
        <w:tblW w:w="9863.0" w:type="dxa"/>
        <w:jc w:val="left"/>
        <w:tblInd w:w="-60.0" w:type="dxa"/>
        <w:tblLayout w:type="fixed"/>
        <w:tblLook w:val="0400"/>
      </w:tblPr>
      <w:tblGrid>
        <w:gridCol w:w="6195"/>
        <w:gridCol w:w="3668"/>
        <w:tblGridChange w:id="0">
          <w:tblGrid>
            <w:gridCol w:w="6195"/>
            <w:gridCol w:w="3668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Matrícula SIAPE: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 Docente, Área de Ensino: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Telefone: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Unidade de exercício (ex. Departamento de Ensino, PROAD, etc):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Lotação (ex. Campus XX ou Reitoria):</w:t>
            </w:r>
          </w:p>
        </w:tc>
      </w:tr>
      <w:tr>
        <w:trPr>
          <w:cantSplit w:val="0"/>
          <w:trHeight w:val="2113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Exclusivo para ocupantes de função gratificada/cargo em comissão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que se afastarem por período superior a 30 (trinta) dias consecutivos: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– O art. 18, § 1º, item I, do Decreto nº 9.991/19, determina que a/o servidora/or deverá requerer a exoneração ou a dispensa do cargo em missão ou função de confiança eventualmente ocupado, a contar da data do afastamento.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Solicitou exoneração da função: (   ) Sim. Qual:</w:t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after="120" w:before="12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  ) CD ____        (   ) FG ____        (    ) FCC        Processo 23041.___________/___________-_____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tabs>
          <w:tab w:val="left" w:leader="none" w:pos="2160"/>
        </w:tabs>
        <w:spacing w:after="120" w:before="12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2160"/>
        </w:tabs>
        <w:spacing w:after="120" w:before="12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DO AFASTAMENTO</w:t>
      </w:r>
    </w:p>
    <w:tbl>
      <w:tblPr>
        <w:tblStyle w:val="Table2"/>
        <w:tblW w:w="9863.0" w:type="dxa"/>
        <w:jc w:val="left"/>
        <w:tblInd w:w="-60.0" w:type="dxa"/>
        <w:tblLayout w:type="fixed"/>
        <w:tblLook w:val="0400"/>
      </w:tblPr>
      <w:tblGrid>
        <w:gridCol w:w="4698"/>
        <w:gridCol w:w="1087"/>
        <w:gridCol w:w="1929"/>
        <w:gridCol w:w="2149"/>
        <w:tblGridChange w:id="0">
          <w:tblGrid>
            <w:gridCol w:w="4698"/>
            <w:gridCol w:w="1087"/>
            <w:gridCol w:w="1929"/>
            <w:gridCol w:w="2149"/>
          </w:tblGrid>
        </w:tblGridChange>
      </w:tblGrid>
      <w:tr>
        <w:trPr>
          <w:cantSplit w:val="0"/>
          <w:trHeight w:val="15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Autorização Inicial                                                       (    ) Prorrogação</w:t>
            </w:r>
          </w:p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Mestrado      (    ) Doutorado       (    ) Pós-doutorado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Período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Integral: _____/_____/________ a _____/_____/________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360" w:lineRule="auto"/>
              <w:ind w:right="2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    ) Prorrogação: _____/_____/______ a _____/_____/_______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Instituição de Ensino: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Estado: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ind w:right="2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Estou ciente de que devo aguardar em exercício a autorização.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6426"/>
                <w:tab w:val="left" w:leader="none" w:pos="7390"/>
                <w:tab w:val="left" w:leader="none" w:pos="9096"/>
                <w:tab w:val="left" w:leader="none" w:pos="9837"/>
              </w:tabs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3.0" w:type="dxa"/>
        <w:jc w:val="left"/>
        <w:tblInd w:w="-100.0" w:type="dxa"/>
        <w:tblLayout w:type="fixed"/>
        <w:tblLook w:val="0400"/>
      </w:tblPr>
      <w:tblGrid>
        <w:gridCol w:w="9863"/>
        <w:tblGridChange w:id="0">
          <w:tblGrid>
            <w:gridCol w:w="986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16" w:lineRule="auto"/>
              <w:ind w:right="280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A/O SERVIDORA/OR DEVERÁ ANEXAR AO PROCESSO: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16" w:lineRule="auto"/>
              <w:ind w:right="280"/>
              <w:jc w:val="both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aprovação, de matrícula ou de aceite da Instituição em que fará o curso de pós-graduação stricto sensu ou pós-doutorado;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Termo de Compromisso e Responsabilidade, conforme anexo II;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Formulário de Afastamento para Pós-Graduação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9"/>
                <w:szCs w:val="19"/>
                <w:rtl w:val="0"/>
              </w:rPr>
              <w:t xml:space="preserve">Stricto Sensu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, com as devidas autorizações do Campus/Reitoria, local onde será realizado e o período do afastamento previsto, conforme anexo I;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carga horária semanal do programa de pós-graduação a ser cursado e/ou uma declaração da/o orientadora/or ou da coordenação do programa que justifiquem a inviabilidade do cumprimento da sua jornada semanal de trabalho;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- Comprovante da aprovação da demanda de qualificação no Plano de Desenvolvimento de Pessoas do Ifal (PDP/Ifal - 2022);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Comprovantes de que não possui pendências (nada consta) nas áreas de ensino, pesquisa e extensão  e nas áreas administrativas (biblioteca, contabilidade e patrimônio) de sua unidade de origem bem como na PRPPI, no que se refere à entrega dos relatórios semestrais de pós-graduação e comprovação da conclusão de curso, quando for o caso, para o qual se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afastou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 ou que foi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custeado pelo Ifal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Documento da Coordenação de Aperfeiçoamento de Pessoal de Ensino Superior (CAPES) que comprove que a avaliação do curso de pós-graduação seja igual ou superior a 3,0 (três) em sua última avaliação;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Nos casos de afastamento para mestrado e doutorado no exterior, a/o servidora/or deverá apresentar comprovante de que a instituição possui diploma convalidado por instituição brasileira;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Projeto de pesquisa a ser desenvolvido ou, quando não houver, documento comprobatório do alinhamento da área de concentração ou da linha de pesquisa à área de atribuição do cargo efetivo, do cargo em comissão ou da função de confiança da/o servidora/or ou à área de competência da sua unidade de exercício.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Plano de trabalho descrevendo as atividades a serem desenvolvidas, os possíveis resultados e os impactos da pesquisa para o Ifal, no caso de pós-doutorado;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bookmarkStart w:colFirst="0" w:colLast="0" w:name="_nc7dfawkb9lq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da área de ingresso no Ifal (portaria de nomeação ou de redistribuição),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. Para os casos em que a área de ingresso não constar na portaria de nomeação ou redistribuição, deverá ser anexado, adicionalmente, o Edital de Homologação do Concurso pelo qual o docente foi nomeado para o Ifal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Manifestação do Colegiado do Curso,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, indicando sua concordância e aprovação justificada quanto à solicitação. Para os campi que estiverem em período de férias, caberá à chefia imediata apresentar tal manifestação;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Comprovante de pedido de exoneração do cargo em comissão ou dispensa da função de confiança, a contar da data de início do afastamento, conforme inciso I do § 1º do art. 18 do Decreto nº 9.991, de 2019.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404"/>
              <w:jc w:val="both"/>
              <w:rPr>
                <w:rFonts w:ascii="Calibri" w:cs="Calibri" w:eastAsia="Calibri" w:hAnsi="Calibri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- Plano Individual de Trabalho (PIT) em vigor no período do pedido de afastamento, no caso de 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u w:val="single"/>
                <w:rtl w:val="0"/>
              </w:rPr>
              <w:t xml:space="preserve">docente</w:t>
            </w: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tabs>
          <w:tab w:val="left" w:leader="none" w:pos="6426"/>
          <w:tab w:val="left" w:leader="none" w:pos="7390"/>
          <w:tab w:val="left" w:leader="none" w:pos="9096"/>
          <w:tab w:val="left" w:leader="none" w:pos="9837"/>
        </w:tabs>
        <w:spacing w:line="240" w:lineRule="auto"/>
        <w:ind w:right="-2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tabs>
        <w:tab w:val="left" w:leader="none" w:pos="4110"/>
        <w:tab w:val="left" w:leader="none" w:pos="8620"/>
      </w:tabs>
      <w:spacing w:line="240" w:lineRule="auto"/>
      <w:ind w:left="597" w:firstLine="0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 xml:space="preserve">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