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8"/>
          <w:tab w:val="center" w:pos="4252"/>
          <w:tab w:val="right" w:pos="8504"/>
        </w:tabs>
        <w:spacing w:after="120" w:before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Requerimento para Licença por Motivo de Doença em Pessoa da Família</w:t>
      </w:r>
    </w:p>
    <w:tbl>
      <w:tblPr>
        <w:tblStyle w:val="Table1"/>
        <w:tblW w:w="10977.0" w:type="dxa"/>
        <w:jc w:val="left"/>
        <w:tblInd w:w="-811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3398"/>
        <w:gridCol w:w="4001"/>
        <w:gridCol w:w="3578"/>
        <w:tblGridChange w:id="0">
          <w:tblGrid>
            <w:gridCol w:w="3398"/>
            <w:gridCol w:w="4001"/>
            <w:gridCol w:w="3578"/>
          </w:tblGrid>
        </w:tblGridChange>
      </w:tblGrid>
      <w:tr>
        <w:trPr>
          <w:trHeight w:val="282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DADOS DO SERVIDOR REQUERENTE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Telefone Residencial: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Telefone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240" w:before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Endereço residencial: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Matrícula SIAPE: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before="120"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Através deste, requeiro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Licença por Motivo de Doença em Pessoa da Família,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nos termos do art. 83, da Lei 8.112/1990, por________ dias, a partir de ________/________/_________, pois a assistência direta a pessoa da minha família abaixo identificada é indispensável, não sendo possível prestá-la de forma simultânea com o exercício do cargo.</w:t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DADOS DA PESSOA DA FAMÍLIA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CPF:</w:t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Relação de Parentesco:</w:t>
            </w:r>
          </w:p>
        </w:tc>
      </w:tr>
      <w:tr>
        <w:trPr>
          <w:trHeight w:val="4015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708"/>
                <w:tab w:val="center" w:pos="4252"/>
                <w:tab w:val="right" w:pos="8504"/>
              </w:tabs>
              <w:spacing w:after="0" w:before="120" w:line="24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DECLARO ESTAR CIENTE: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Devo comunicar a chefia imediata em até 24 horas do início do afastamento.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atestado médico/odontológico original deve ser protocolado na CGP/CSS do Campus/Reitoria em até 5 dias corridos, contados a partir do primeiro dia do afastamento, contendo o nome do familiar, o nome do servidor e o CID 10 da doença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familiar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Não são aceitos atestados com o CID Z76.3 (pessoa em boa saúde acompanhando pessoa doente).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familiar deve estar cadastrado no meu assentamento funcional.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Devo entregar somente atestado médico ou odontológico original.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Nos casos em que for necessária avaliação pericial, devo entrar em contato com o SIASS-IFAL em até 5 dias corridos, contados a partir do primeiro dia do afastamento, para agendamento.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licença somente será deferida se minha assistência direta for indispensável e não puder ser prestada simultaneamente com o exercício do cargo ou mediante compensação de horário.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 casos de não comparecimento à perícia, no dia marcado, sem justificativa prévia, serão encaminhados à DGP para que sejam tomadas as providências administrativas cabíveis.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entrega do atestado fora do prazo previsto enseja a necessidade de justificar o atraso ao SIASS-IFAL, com ciência da chefia imediata. O familiar do servidor deverá ser submetido obrigatoriamente à avaliação pericial para a concessão da licença ou não, independentemente do tempo de afastamento. Caso contrário, caracterizará falta ao serviço, sem motivo justificado.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licença, incluídas as prorrogações, poderá ser concedida a cada período de doze meses nas seguintes condições: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por até 60 (sessenta) dias, consecutivos ou não, mantida a remuneração do servidor (o tempo de licença com remuneração, que exceder a trinta dias em período de doze meses, contar-se-á apenas para efeito de aposentadoria e disponibilidade;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por até mais 90 (noventa) dias, consecutivos ou não, sem remuneração.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(Lei 8112/1190; Decreto 7.003/2009; Manual de Perícia Oficial em Saúde do Servidor Público Federal, 3ª Edição)</w:t>
            </w:r>
          </w:p>
        </w:tc>
      </w:tr>
      <w:tr>
        <w:trPr>
          <w:trHeight w:val="358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</w:tcPr>
          <w:p w:rsidR="00000000" w:rsidDel="00000000" w:rsidP="00000000" w:rsidRDefault="00000000" w:rsidRPr="00000000" w14:paraId="00000032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Local e data: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Assinatura do servidor requerente (por extenso):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Assinatura e carimbo da Chefia Imediata (Nome e cargo da chefia):</w:t>
            </w:r>
          </w:p>
          <w:p w:rsidR="00000000" w:rsidDel="00000000" w:rsidP="00000000" w:rsidRDefault="00000000" w:rsidRPr="00000000" w14:paraId="00000035">
            <w:pPr>
              <w:spacing w:after="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Assinatura do responsável pela entrega deste requerimento, caso não seja o próprio servidor (por extenso):</w:t>
            </w:r>
          </w:p>
          <w:p w:rsidR="00000000" w:rsidDel="00000000" w:rsidP="00000000" w:rsidRDefault="00000000" w:rsidRPr="00000000" w14:paraId="00000036">
            <w:pPr>
              <w:spacing w:after="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tabs>
          <w:tab w:val="left" w:pos="2850"/>
        </w:tabs>
        <w:spacing w:after="0" w:before="0" w:lineRule="auto"/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footerReference r:id="rId8" w:type="default"/>
      <w:pgSz w:h="16838" w:w="11906"/>
      <w:pgMar w:bottom="851" w:top="1134" w:left="1304" w:right="1304" w:header="567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37.0" w:type="dxa"/>
      <w:jc w:val="left"/>
      <w:tblInd w:w="-744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6437"/>
      <w:gridCol w:w="4000"/>
      <w:tblGridChange w:id="0">
        <w:tblGrid>
          <w:gridCol w:w="6437"/>
          <w:gridCol w:w="4000"/>
        </w:tblGrid>
      </w:tblGridChange>
    </w:tblGrid>
    <w:tr>
      <w:trPr>
        <w:trHeight w:val="627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Subsistema Integrado de Atenção à Saúde do Servidor do Instituto Federal de Alagoas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Rua João Gualberto Pereira do Carmo, 113, Edf. Empresarial Ponta Verde, 4º andar.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Maceió-AL, CEP: 57035-270.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Fone: (82) 2126-6268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                                                                       siass@ifal.edu.br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right" w:pos="8504"/>
        <w:tab w:val="right" w:pos="9356"/>
      </w:tabs>
      <w:spacing w:after="0" w:before="0" w:line="240" w:lineRule="auto"/>
      <w:ind w:left="0" w:right="226" w:firstLine="0"/>
      <w:jc w:val="right"/>
      <w:rPr>
        <w:rFonts w:ascii="Book Antiqua" w:cs="Book Antiqua" w:eastAsia="Book Antiqua" w:hAnsi="Book Antiqua"/>
        <w:b w:val="1"/>
        <w:i w:val="0"/>
        <w:smallCaps w:val="0"/>
        <w:strike w:val="0"/>
        <w:color w:val="00000a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-600074</wp:posOffset>
          </wp:positionH>
          <wp:positionV relativeFrom="paragraph">
            <wp:posOffset>-133349</wp:posOffset>
          </wp:positionV>
          <wp:extent cx="1308425" cy="983850"/>
          <wp:effectExtent b="0" l="0" r="0" t="0"/>
          <wp:wrapSquare wrapText="bothSides" distB="19050" distT="19050" distL="19050" distR="1905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8425" cy="983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5286375</wp:posOffset>
          </wp:positionH>
          <wp:positionV relativeFrom="paragraph">
            <wp:posOffset>-133349</wp:posOffset>
          </wp:positionV>
          <wp:extent cx="1143000" cy="762000"/>
          <wp:effectExtent b="0" l="0" r="0" t="0"/>
          <wp:wrapSquare wrapText="bothSides" distB="0" distT="0" distL="0" distR="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5930" t="0"/>
                  <a:stretch>
                    <a:fillRect/>
                  </a:stretch>
                </pic:blipFill>
                <pic:spPr>
                  <a:xfrm>
                    <a:off x="0" y="0"/>
                    <a:ext cx="1143000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6159500</wp:posOffset>
              </wp:positionH>
              <wp:positionV relativeFrom="paragraph">
                <wp:posOffset>0</wp:posOffset>
              </wp:positionV>
              <wp:extent cx="27940" cy="176530"/>
              <wp:effectExtent b="0" l="0" r="0" t="0"/>
              <wp:wrapSquare wrapText="bothSides" distB="0" distT="0" distL="0" distR="0"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7180" y="3696840"/>
                        <a:ext cx="1764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6159500</wp:posOffset>
              </wp:positionH>
              <wp:positionV relativeFrom="paragraph">
                <wp:posOffset>0</wp:posOffset>
              </wp:positionV>
              <wp:extent cx="27940" cy="176530"/>
              <wp:effectExtent b="0" l="0" r="0" t="0"/>
              <wp:wrapSquare wrapText="bothSides" distB="0" distT="0" distL="0" distR="0"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40" cy="176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2619375</wp:posOffset>
          </wp:positionH>
          <wp:positionV relativeFrom="paragraph">
            <wp:posOffset>-176212</wp:posOffset>
          </wp:positionV>
          <wp:extent cx="857250" cy="847090"/>
          <wp:effectExtent b="0" l="0" r="0" t="0"/>
          <wp:wrapSquare wrapText="bothSides" distB="0" distT="0" distL="114300" distR="11430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8470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a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544"/>
        <w:tab w:val="center" w:pos="4252"/>
        <w:tab w:val="right" w:pos="8504"/>
      </w:tabs>
      <w:spacing w:after="0" w:before="0" w:line="240" w:lineRule="auto"/>
      <w:ind w:left="0" w:right="964" w:firstLine="0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544"/>
        <w:tab w:val="center" w:pos="4252"/>
        <w:tab w:val="right" w:pos="8504"/>
      </w:tabs>
      <w:spacing w:after="0" w:before="0" w:line="240" w:lineRule="auto"/>
      <w:ind w:left="0" w:right="964" w:firstLine="0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544"/>
        <w:tab w:val="center" w:pos="4252"/>
        <w:tab w:val="right" w:pos="8504"/>
      </w:tabs>
      <w:spacing w:after="0" w:before="0" w:line="240" w:lineRule="auto"/>
      <w:ind w:left="0" w:right="964" w:firstLine="0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544"/>
        <w:tab w:val="center" w:pos="4252"/>
        <w:tab w:val="right" w:pos="8504"/>
      </w:tabs>
      <w:spacing w:after="0" w:before="0" w:line="240" w:lineRule="auto"/>
      <w:ind w:left="0" w:right="964" w:firstLine="0"/>
      <w:jc w:val="left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544"/>
        <w:tab w:val="center" w:pos="4252"/>
        <w:tab w:val="right" w:pos="8504"/>
      </w:tabs>
      <w:spacing w:after="0" w:before="0" w:line="240" w:lineRule="auto"/>
      <w:ind w:left="0" w:right="964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544"/>
        <w:tab w:val="center" w:pos="4252"/>
        <w:tab w:val="right" w:pos="8504"/>
      </w:tabs>
      <w:spacing w:after="0" w:before="0" w:line="240" w:lineRule="auto"/>
      <w:ind w:left="0" w:right="964" w:firstLine="0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  <w:rtl w:val="0"/>
      </w:rPr>
      <w:t xml:space="preserve">INSTITUTO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544"/>
        <w:tab w:val="center" w:pos="4252"/>
        <w:tab w:val="right" w:pos="8504"/>
      </w:tabs>
      <w:spacing w:after="0" w:before="0" w:line="240" w:lineRule="auto"/>
      <w:ind w:left="0" w:right="964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                              </w:t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  <w:rtl w:val="0"/>
      </w:rPr>
      <w:t xml:space="preserve">SUBSISTEMA INTEGRADO DE ATENÇÃO À SAÚDE DO SERVIDOR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 Narrow" w:cs="Arial Narrow" w:eastAsia="Arial Narrow" w:hAnsi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/>
    <w:rPr/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/>
  </w:style>
  <w:style w:type="paragraph" w:styleId="Normal" w:default="1">
    <w:name w:val="Normal"/>
    <w:qFormat w:val="1"/>
    <w:rsid w:val="00162BBB"/>
    <w:pPr>
      <w:widowControl w:val="1"/>
      <w:bidi w:val="0"/>
      <w:spacing w:after="200" w:before="0" w:line="276" w:lineRule="auto"/>
      <w:jc w:val="left"/>
    </w:pPr>
    <w:rPr>
      <w:rFonts w:ascii="Calibri" w:cs="Times New Roman" w:eastAsia="Calibri" w:hAnsi="Calibri"/>
      <w:color w:val="00000a"/>
      <w:sz w:val="22"/>
      <w:szCs w:val="22"/>
      <w:lang w:bidi="ar-SA" w:eastAsia="en-US" w:val="pt-BR"/>
    </w:rPr>
  </w:style>
  <w:style w:type="paragraph" w:styleId="Ttulo1">
    <w:name w:val="Heading 1"/>
    <w:basedOn w:val="Ttulododocumento"/>
    <w:qFormat w:val="1"/>
    <w:pPr>
      <w:outlineLvl w:val="0"/>
    </w:pPr>
    <w:rPr/>
  </w:style>
  <w:style w:type="paragraph" w:styleId="Ttulo2">
    <w:name w:val="Heading 2"/>
    <w:basedOn w:val="Ttulododocumento"/>
    <w:qFormat w:val="1"/>
    <w:pPr>
      <w:outlineLvl w:val="1"/>
    </w:pPr>
    <w:rPr/>
  </w:style>
  <w:style w:type="paragraph" w:styleId="Ttulo3">
    <w:name w:val="Heading 3"/>
    <w:basedOn w:val="Ttulododocumento"/>
    <w:qFormat w:val="1"/>
    <w:pPr>
      <w:outlineLvl w:val="2"/>
    </w:pPr>
    <w:rPr/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464850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464850"/>
    <w:rPr/>
  </w:style>
  <w:style w:type="character" w:styleId="TextodebaloChar" w:customStyle="1">
    <w:name w:val="Texto de balão Char"/>
    <w:link w:val="Textodebalo"/>
    <w:uiPriority w:val="99"/>
    <w:semiHidden w:val="1"/>
    <w:qFormat w:val="1"/>
    <w:rsid w:val="00464850"/>
    <w:rPr>
      <w:rFonts w:ascii="Tahoma" w:cs="Tahoma" w:hAnsi="Tahoma"/>
      <w:sz w:val="16"/>
      <w:szCs w:val="16"/>
    </w:rPr>
  </w:style>
  <w:style w:type="character" w:styleId="Strong">
    <w:name w:val="Strong"/>
    <w:uiPriority w:val="22"/>
    <w:qFormat w:val="1"/>
    <w:rsid w:val="005908E1"/>
    <w:rPr>
      <w:b w:val="1"/>
      <w:bCs w:val="1"/>
    </w:rPr>
  </w:style>
  <w:style w:type="character" w:styleId="LinkdaInternet" w:customStyle="1">
    <w:name w:val="Link da Internet"/>
    <w:basedOn w:val="DefaultParagraphFont"/>
    <w:uiPriority w:val="99"/>
    <w:unhideWhenUsed w:val="1"/>
    <w:rsid w:val="000A3F5E"/>
    <w:rPr>
      <w:color w:val="0563c1" w:themeColor="hyperlink"/>
      <w:u w:val="single"/>
    </w:rPr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ascii="Arial Narrow" w:cs="Symbol" w:hAnsi="Arial Narrow"/>
      <w:b w:val="1"/>
      <w:sz w:val="20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Wingdings"/>
    </w:rPr>
  </w:style>
  <w:style w:type="character" w:styleId="ListLabel5">
    <w:name w:val="ListLabel 5"/>
    <w:qFormat w:val="1"/>
    <w:rPr>
      <w:rFonts w:cs="Symbol"/>
      <w:b w:val="1"/>
      <w:sz w:val="20"/>
    </w:rPr>
  </w:style>
  <w:style w:type="character" w:styleId="ListLabel6">
    <w:name w:val="ListLabel 6"/>
    <w:qFormat w:val="1"/>
    <w:rPr>
      <w:rFonts w:cs="Courier New"/>
    </w:rPr>
  </w:style>
  <w:style w:type="character" w:styleId="ListLabel7">
    <w:name w:val="ListLabel 7"/>
    <w:qFormat w:val="1"/>
    <w:rPr>
      <w:rFonts w:cs="Wingdings"/>
    </w:rPr>
  </w:style>
  <w:style w:type="character" w:styleId="ListLabel8">
    <w:name w:val="ListLabel 8"/>
    <w:qFormat w:val="1"/>
    <w:rPr>
      <w:rFonts w:cs="Symbol"/>
      <w:b w:val="1"/>
      <w:sz w:val="20"/>
    </w:rPr>
  </w:style>
  <w:style w:type="character" w:styleId="ListLabel9">
    <w:name w:val="ListLabel 9"/>
    <w:qFormat w:val="1"/>
    <w:rPr>
      <w:rFonts w:cs="Courier New"/>
    </w:rPr>
  </w:style>
  <w:style w:type="character" w:styleId="ListLabel10">
    <w:name w:val="ListLabel 10"/>
    <w:qFormat w:val="1"/>
    <w:rPr>
      <w:rFonts w:cs="Wingdings"/>
    </w:rPr>
  </w:style>
  <w:style w:type="character" w:styleId="ListLabel11">
    <w:name w:val="ListLabel 11"/>
    <w:qFormat w:val="1"/>
    <w:rPr>
      <w:rFonts w:cs="Symbol"/>
      <w:b w:val="1"/>
      <w:sz w:val="20"/>
    </w:rPr>
  </w:style>
  <w:style w:type="character" w:styleId="ListLabel12">
    <w:name w:val="ListLabel 12"/>
    <w:qFormat w:val="1"/>
    <w:rPr>
      <w:rFonts w:cs="Courier New"/>
    </w:rPr>
  </w:style>
  <w:style w:type="character" w:styleId="ListLabel13">
    <w:name w:val="ListLabel 13"/>
    <w:qFormat w:val="1"/>
    <w:rPr>
      <w:rFonts w:cs="Wingdings"/>
    </w:rPr>
  </w:style>
  <w:style w:type="character" w:styleId="ListLabel14">
    <w:name w:val="ListLabel 14"/>
    <w:qFormat w:val="1"/>
    <w:rPr>
      <w:rFonts w:ascii="Arial Narrow" w:hAnsi="Arial Narrow"/>
      <w:b w:val="0"/>
      <w:sz w:val="20"/>
    </w:rPr>
  </w:style>
  <w:style w:type="character" w:styleId="ListLabel15">
    <w:name w:val="ListLabel 15"/>
    <w:qFormat w:val="1"/>
    <w:rPr>
      <w:b w:val="0"/>
    </w:rPr>
  </w:style>
  <w:style w:type="character" w:styleId="ListLabel16">
    <w:name w:val="ListLabel 16"/>
    <w:qFormat w:val="1"/>
    <w:rPr>
      <w:rFonts w:ascii="Arial Narrow" w:hAnsi="Arial Narrow"/>
      <w:b w:val="0"/>
      <w:sz w:val="20"/>
    </w:rPr>
  </w:style>
  <w:style w:type="character" w:styleId="ListLabel17">
    <w:name w:val="ListLabel 17"/>
    <w:qFormat w:val="1"/>
    <w:rPr>
      <w:rFonts w:ascii="Arial Narrow" w:hAnsi="Arial Narrow"/>
      <w:b w:val="0"/>
      <w:sz w:val="20"/>
    </w:rPr>
  </w:style>
  <w:style w:type="character" w:styleId="ListLabel18">
    <w:name w:val="ListLabel 18"/>
    <w:qFormat w:val="1"/>
    <w:rPr>
      <w:rFonts w:ascii="Arial Narrow" w:hAnsi="Arial Narrow"/>
      <w:b w:val="0"/>
      <w:sz w:val="20"/>
    </w:rPr>
  </w:style>
  <w:style w:type="character" w:styleId="ListLabel19">
    <w:name w:val="ListLabel 19"/>
    <w:qFormat w:val="1"/>
    <w:rPr>
      <w:rFonts w:ascii="Arial Narrow" w:hAnsi="Arial Narrow"/>
      <w:b w:val="0"/>
      <w:sz w:val="20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88" w:lineRule="auto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Ttulododocumento" w:customStyle="1">
    <w:name w:val="Title"/>
    <w:basedOn w:val="Normal"/>
    <w:qFormat w:val="1"/>
    <w:pPr/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464850"/>
    <w:pPr>
      <w:tabs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link w:val="RodapChar"/>
    <w:unhideWhenUsed w:val="1"/>
    <w:rsid w:val="00464850"/>
    <w:pPr>
      <w:tabs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464850"/>
    <w:pPr>
      <w:spacing w:after="0" w:before="0" w:line="240" w:lineRule="auto"/>
    </w:pPr>
    <w:rPr>
      <w:rFonts w:ascii="Tahoma" w:hAnsi="Tahoma"/>
      <w:sz w:val="16"/>
      <w:szCs w:val="16"/>
      <w:lang w:eastAsia="x-none" w:val="x-none"/>
    </w:rPr>
  </w:style>
  <w:style w:type="paragraph" w:styleId="Contedodatabela" w:customStyle="1">
    <w:name w:val="Conteúdo da tabela"/>
    <w:basedOn w:val="Normal"/>
    <w:qFormat w:val="1"/>
    <w:rsid w:val="008E6AEA"/>
    <w:pPr>
      <w:widowControl w:val="0"/>
      <w:suppressLineNumbers w:val="1"/>
      <w:suppressAutoHyphens w:val="1"/>
      <w:spacing w:after="0" w:before="0" w:line="240" w:lineRule="auto"/>
      <w:textAlignment w:val="baseline"/>
    </w:pPr>
    <w:rPr>
      <w:rFonts w:ascii="Times New Roman" w:cs="Tahoma" w:eastAsia="Lucida Sans Unicode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 w:val="1"/>
    <w:qFormat w:val="1"/>
    <w:rsid w:val="005908E1"/>
    <w:pPr>
      <w:spacing w:afterAutospacing="1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 w:val="1"/>
    <w:rsid w:val="00074884"/>
    <w:pPr>
      <w:spacing w:after="200" w:before="0"/>
      <w:ind w:left="720" w:hanging="0"/>
      <w:contextualSpacing w:val="1"/>
    </w:pPr>
    <w:rPr/>
  </w:style>
  <w:style w:type="paragraph" w:styleId="Contedodoquadro" w:customStyle="1">
    <w:name w:val="Conteúdo do quadro"/>
    <w:basedOn w:val="Normal"/>
    <w:qFormat w:val="1"/>
    <w:pPr/>
    <w:rPr/>
  </w:style>
  <w:style w:type="paragraph" w:styleId="Citaes" w:customStyle="1">
    <w:name w:val="Citações"/>
    <w:basedOn w:val="Normal"/>
    <w:qFormat w:val="1"/>
    <w:pPr/>
    <w:rPr/>
  </w:style>
  <w:style w:type="paragraph" w:styleId="Subttulo">
    <w:name w:val="Subtitle"/>
    <w:basedOn w:val="Ttulododocumento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99727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/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3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NR5xtuv/aR9PxbM3XCCAw4FxNQ==">AMUW2mWHNfQTrUzjgCmt8Q7MXaX1omPJyjkAyq1Ha8ThJZrIN4LGc3o0IP07ZPixrMqojerqwG5RMSKuZHdKD0c/Yxu6JNkGf2i+wcCdazqdlxIgWubFNmut4JxPSWQQDtANEdDJUUMc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2017-04-30T23:37:00Z</dcterms:created>
  <dc:creator>siass_02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