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ANEXO II</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FORNECEDORES INDIVIDUAIS</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color w:val="000000"/>
          <w:sz w:val="24"/>
          <w:szCs w:val="24"/>
          <w:u w:val="single"/>
        </w:rPr>
      </w:pPr>
      <w:r w:rsidDel="00000000" w:rsidR="00000000" w:rsidRPr="00000000">
        <w:rPr>
          <w:rtl w:val="0"/>
        </w:rPr>
      </w:r>
    </w:p>
    <w:tbl>
      <w:tblPr>
        <w:tblStyle w:val="Table1"/>
        <w:tblpPr w:leftFromText="180" w:rightFromText="180" w:topFromText="180" w:bottomFromText="180" w:vertAnchor="text" w:horzAnchor="text" w:tblpX="-686.0000000000002" w:tblpY="17.71875000000364"/>
        <w:tblW w:w="15310.0" w:type="dxa"/>
        <w:jc w:val="left"/>
        <w:tblInd w:w="-294.0" w:type="dxa"/>
        <w:tblLayout w:type="fixed"/>
        <w:tblLook w:val="0400"/>
      </w:tblPr>
      <w:tblGrid>
        <w:gridCol w:w="5529"/>
        <w:gridCol w:w="425"/>
        <w:gridCol w:w="4253"/>
        <w:gridCol w:w="5103"/>
        <w:tblGridChange w:id="0">
          <w:tblGrid>
            <w:gridCol w:w="5529"/>
            <w:gridCol w:w="425"/>
            <w:gridCol w:w="4253"/>
            <w:gridCol w:w="5103"/>
          </w:tblGrid>
        </w:tblGridChange>
      </w:tblGrid>
      <w:tr>
        <w:trPr>
          <w:cantSplit w:val="0"/>
          <w:trHeight w:val="276"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PROJETO DE VENDA DE GÊNEROS ALIMENTÍCIOS DA AGRICULTURA FAMILIAR PARA ALIMENTAÇÃO ESCOLAR/PNAE</w:t>
            </w:r>
            <w:r w:rsidDel="00000000" w:rsidR="00000000" w:rsidRPr="00000000">
              <w:rPr>
                <w:rtl w:val="0"/>
              </w:rPr>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IDENTIFICAÇÃO DA PROPOSTA DE ATENDIMENTO AO EDITAL/</w:t>
            </w:r>
            <w:r w:rsidDel="00000000" w:rsidR="00000000" w:rsidRPr="00000000">
              <w:rPr>
                <w:rFonts w:ascii="Times New Roman" w:cs="Times New Roman" w:eastAsia="Times New Roman" w:hAnsi="Times New Roman"/>
                <w:b w:val="1"/>
                <w:color w:val="000000"/>
                <w:sz w:val="24"/>
                <w:szCs w:val="24"/>
                <w:rtl w:val="0"/>
              </w:rPr>
              <w:t xml:space="preserve">CHAMADA PÚBLICA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w:t>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0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 IDENTIFICAÇÃO DO FORNECEDOR</w:t>
            </w:r>
            <w:r w:rsidDel="00000000" w:rsidR="00000000" w:rsidRPr="00000000">
              <w:rPr>
                <w:rtl w:val="0"/>
              </w:rPr>
            </w:r>
          </w:p>
        </w:tc>
      </w:tr>
      <w:tr>
        <w:trPr>
          <w:cantSplit w:val="0"/>
          <w:trHeight w:val="27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FORNECEDOR (A) INDIVIDUAL</w:t>
            </w:r>
            <w:r w:rsidDel="00000000" w:rsidR="00000000" w:rsidRPr="00000000">
              <w:rPr>
                <w:rtl w:val="0"/>
              </w:rPr>
            </w:r>
          </w:p>
        </w:tc>
      </w:tr>
      <w:tr>
        <w:trPr>
          <w:cantSplit w:val="0"/>
          <w:trHeight w:val="547"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Nome do Proponente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CPF</w:t>
            </w:r>
          </w:p>
        </w:tc>
      </w:tr>
      <w:tr>
        <w:trPr>
          <w:cantSplit w:val="0"/>
          <w:trHeight w:val="548"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Endereço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Município/UF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5.CEP</w:t>
            </w:r>
          </w:p>
        </w:tc>
      </w:tr>
      <w:tr>
        <w:trPr>
          <w:cantSplit w:val="0"/>
          <w:trHeight w:val="547" w:hRule="atLeast"/>
          <w:tblHeader w:val="0"/>
        </w:trPr>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1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Nº da DAP Física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DDD/Fone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8.E-mail (quando houver)</w:t>
            </w:r>
          </w:p>
        </w:tc>
      </w:tr>
      <w:tr>
        <w:trPr>
          <w:cantSplit w:val="0"/>
          <w:trHeight w:val="547"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9.Banco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10.Nº da Agência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11.Nº da Conta Corrente</w:t>
            </w:r>
          </w:p>
        </w:tc>
      </w:tr>
    </w:tbl>
    <w:p w:rsidR="00000000" w:rsidDel="00000000" w:rsidP="00000000" w:rsidRDefault="00000000" w:rsidRPr="00000000" w14:paraId="00000027">
      <w:pPr>
        <w:spacing w:after="0" w:line="36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pPr w:leftFromText="180" w:rightFromText="180" w:topFromText="180" w:bottomFromText="180" w:vertAnchor="text" w:horzAnchor="text" w:tblpX="-726.0000000000002" w:tblpY="3.929687500003638"/>
        <w:tblW w:w="15310.0" w:type="dxa"/>
        <w:jc w:val="left"/>
        <w:tblInd w:w="-294.0" w:type="dxa"/>
        <w:tblLayout w:type="fixed"/>
        <w:tblLook w:val="0400"/>
      </w:tblPr>
      <w:tblGrid>
        <w:gridCol w:w="819"/>
        <w:gridCol w:w="3434"/>
        <w:gridCol w:w="1701"/>
        <w:gridCol w:w="2428"/>
        <w:gridCol w:w="3668"/>
        <w:gridCol w:w="3260"/>
        <w:tblGridChange w:id="0">
          <w:tblGrid>
            <w:gridCol w:w="819"/>
            <w:gridCol w:w="3434"/>
            <w:gridCol w:w="1701"/>
            <w:gridCol w:w="2428"/>
            <w:gridCol w:w="3668"/>
            <w:gridCol w:w="3260"/>
          </w:tblGrid>
        </w:tblGridChange>
      </w:tblGrid>
      <w:tr>
        <w:trPr>
          <w:cantSplit w:val="0"/>
          <w:trHeight w:val="278" w:hRule="atLeast"/>
          <w:tblHeader w:val="0"/>
        </w:trPr>
        <w:tc>
          <w:tcPr>
            <w:gridSpan w:val="6"/>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 RELAÇÃO DOS PRODUTOS</w:t>
            </w:r>
            <w:r w:rsidDel="00000000" w:rsidR="00000000" w:rsidRPr="00000000">
              <w:rPr>
                <w:rtl w:val="0"/>
              </w:rPr>
            </w:r>
          </w:p>
        </w:tc>
      </w:tr>
      <w:tr>
        <w:trPr>
          <w:cantSplit w:val="0"/>
          <w:trHeight w:val="278" w:hRule="atLeast"/>
          <w:tblHeader w:val="0"/>
        </w:trPr>
        <w:tc>
          <w:tcPr>
            <w:gridSpan w:val="2"/>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2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Produto </w:t>
            </w:r>
          </w:p>
        </w:tc>
        <w:tc>
          <w:tcPr>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Unidade </w:t>
            </w:r>
          </w:p>
        </w:tc>
        <w:tc>
          <w:tcPr>
            <w:vMerge w:val="restart"/>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Quantidade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Preço de Aquisição* </w:t>
            </w:r>
          </w:p>
          <w:p w:rsidR="00000000" w:rsidDel="00000000" w:rsidP="00000000" w:rsidRDefault="00000000" w:rsidRPr="00000000" w14:paraId="0000003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Cronograma de Entrega dos produtos</w:t>
            </w:r>
          </w:p>
        </w:tc>
      </w:tr>
      <w:tr>
        <w:trPr>
          <w:cantSplit w:val="0"/>
          <w:trHeight w:val="278" w:hRule="atLeast"/>
          <w:tblHeader w:val="0"/>
        </w:trPr>
        <w:tc>
          <w:tcPr>
            <w:gridSpan w:val="2"/>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Unitário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w:t>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3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84"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9">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9"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4F">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5">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6">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7">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A">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C">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D">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E">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8" w:hRule="atLeast"/>
          <w:tblHeader w:val="0"/>
        </w:trPr>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5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0">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1">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2">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3">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4">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6" w:hRule="atLeast"/>
          <w:tblHeader w:val="0"/>
        </w:trPr>
        <w:tc>
          <w:tcPr>
            <w:gridSpan w:val="6"/>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Obs.: Preço publicado edital</w:t>
            </w:r>
            <w:r w:rsidDel="00000000" w:rsidR="00000000" w:rsidRPr="00000000">
              <w:rPr>
                <w:rFonts w:ascii="Times New Roman" w:cs="Times New Roman" w:eastAsia="Times New Roman" w:hAnsi="Times New Roman"/>
                <w:b w:val="1"/>
                <w:color w:val="000000"/>
                <w:sz w:val="24"/>
                <w:szCs w:val="24"/>
                <w:rtl w:val="0"/>
              </w:rPr>
              <w:t xml:space="preserve"> Nº 09/2025 </w:t>
            </w:r>
            <w:r w:rsidDel="00000000" w:rsidR="00000000" w:rsidRPr="00000000">
              <w:rPr>
                <w:rFonts w:ascii="Times New Roman" w:cs="Times New Roman" w:eastAsia="Times New Roman" w:hAnsi="Times New Roman"/>
                <w:color w:val="000000"/>
                <w:sz w:val="24"/>
                <w:szCs w:val="24"/>
                <w:rtl w:val="0"/>
              </w:rPr>
              <w:t xml:space="preserve">do Instituto Federal de Alagoas – Campus Viçosa (o mesmo que consta na chamada pública).</w:t>
            </w:r>
          </w:p>
        </w:tc>
      </w:tr>
      <w:tr>
        <w:trPr>
          <w:cantSplit w:val="0"/>
          <w:trHeight w:val="281" w:hRule="atLeast"/>
          <w:tblHeader w:val="0"/>
        </w:trPr>
        <w:tc>
          <w:tcPr>
            <w:gridSpan w:val="6"/>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6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 IDENTIFICAÇÃO DA ENTIDADE EXECUTORA DO PNAE/FNDE/MEC</w:t>
            </w:r>
            <w:r w:rsidDel="00000000" w:rsidR="00000000" w:rsidRPr="00000000">
              <w:rPr>
                <w:rtl w:val="0"/>
              </w:rPr>
            </w:r>
          </w:p>
        </w:tc>
      </w:tr>
      <w:tr>
        <w:trPr>
          <w:cantSplit w:val="0"/>
          <w:trHeight w:val="545"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Nome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CNPJ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Município</w:t>
            </w:r>
          </w:p>
        </w:tc>
      </w:tr>
      <w:tr>
        <w:trPr>
          <w:cantSplit w:val="0"/>
          <w:trHeight w:val="548"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Endereço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Fone</w:t>
            </w:r>
          </w:p>
        </w:tc>
      </w:tr>
      <w:tr>
        <w:trPr>
          <w:cantSplit w:val="0"/>
          <w:trHeight w:val="547" w:hRule="atLeast"/>
          <w:tblHeader w:val="0"/>
        </w:trPr>
        <w:tc>
          <w:tcPr>
            <w:gridSpan w:val="4"/>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7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Nome do Representante Legal </w:t>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CPF:</w:t>
            </w:r>
          </w:p>
        </w:tc>
      </w:tr>
      <w:tr>
        <w:trPr>
          <w:cantSplit w:val="0"/>
          <w:trHeight w:val="276" w:hRule="atLeast"/>
          <w:tblHeader w:val="0"/>
        </w:trPr>
        <w:tc>
          <w:tcPr>
            <w:gridSpan w:val="6"/>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estar de acordo com as condições estabelecidas neste projeto, que as informações acima conferem com as condições de fornecimento e que os gêneros alimentícios a serem fornecidos ao Instituto Federal de Alagoas – Campus Viçosa, constantes no Projeto de Venda, são oriundos de produção própria, conforme exigido no art. 36 da Resolução n° 06/2020 do Fundo Nacional de Desenvolvimento da Educação.</w:t>
            </w:r>
          </w:p>
          <w:p w:rsidR="00000000" w:rsidDel="00000000" w:rsidP="00000000" w:rsidRDefault="00000000" w:rsidRPr="00000000" w14:paraId="0000008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trPr>
          <w:cantSplit w:val="0"/>
          <w:trHeight w:val="550" w:hRule="atLeast"/>
          <w:tblHeader w:val="0"/>
        </w:trPr>
        <w:tc>
          <w:tcPr>
            <w:gridSpan w:val="3"/>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Local e Data: </w:t>
            </w:r>
          </w:p>
          <w:p w:rsidR="00000000" w:rsidDel="00000000" w:rsidP="00000000" w:rsidRDefault="00000000" w:rsidRPr="00000000" w14:paraId="0000008B">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tc>
        <w:tc>
          <w:tcPr>
            <w:gridSpan w:val="2"/>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8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Assinatura do Fornecedor Individual </w:t>
            </w:r>
          </w:p>
        </w:tc>
        <w:tc>
          <w:tcPr>
            <w:tcBorders>
              <w:top w:color="000001" w:space="0" w:sz="8" w:val="single"/>
              <w:left w:color="000001" w:space="0" w:sz="8" w:val="single"/>
              <w:bottom w:color="000001" w:space="0" w:sz="8" w:val="single"/>
              <w:right w:color="000001" w:space="0" w:sz="8" w:val="single"/>
            </w:tcBorders>
            <w:tcMar>
              <w:top w:w="0.0" w:type="dxa"/>
              <w:left w:w="108.0" w:type="dxa"/>
              <w:bottom w:w="0.0" w:type="dxa"/>
              <w:right w:w="108.0" w:type="dxa"/>
            </w:tcMar>
          </w:tcPr>
          <w:p w:rsidR="00000000" w:rsidDel="00000000" w:rsidP="00000000" w:rsidRDefault="00000000" w:rsidRPr="00000000" w14:paraId="0000009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CPF</w:t>
            </w:r>
          </w:p>
        </w:tc>
      </w:tr>
    </w:tbl>
    <w:p w:rsidR="00000000" w:rsidDel="00000000" w:rsidP="00000000" w:rsidRDefault="00000000" w:rsidRPr="00000000" w14:paraId="0000009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p>
    <w:sectPr>
      <w:headerReference r:id="rId7" w:type="default"/>
      <w:footerReference r:id="rId8" w:type="default"/>
      <w:pgSz w:h="11906" w:w="16838" w:orient="landscape"/>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2025"/>
      </w:tabs>
      <w:spacing w:after="0" w:line="240" w:lineRule="auto"/>
      <w:rPr/>
    </w:pPr>
    <w:r w:rsidDel="00000000" w:rsidR="00000000" w:rsidRPr="00000000">
      <w:rPr>
        <w:rtl w:val="0"/>
      </w:rPr>
      <w:t xml:space="preserve">_____________________________________________________________________________</w:t>
      <w:tab/>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4252" w:hanging="4252"/>
      <w:jc w:val="center"/>
      <w:rPr/>
    </w:pPr>
    <w:r w:rsidDel="00000000" w:rsidR="00000000" w:rsidRPr="00000000">
      <w:rPr>
        <w:rFonts w:ascii="Times New Roman" w:cs="Times New Roman" w:eastAsia="Times New Roman" w:hAnsi="Times New Roman"/>
        <w:rtl w:val="0"/>
      </w:rPr>
      <w:t xml:space="preserve">Rua Dr. Odilon Vasconcelos, 103, Jatiúca – Maceió/AL. CEP: 57035-350.</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4252" w:hanging="425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 (82) 3194-1150. www.ifal.edu.br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b w:val="1"/>
        <w:color w:val="548dd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-523871</wp:posOffset>
          </wp:positionH>
          <wp:positionV relativeFrom="paragraph">
            <wp:posOffset>9525</wp:posOffset>
          </wp:positionV>
          <wp:extent cx="695960" cy="752475"/>
          <wp:effectExtent b="0" l="0" r="0" t="0"/>
          <wp:wrapSquare wrapText="bothSides" distB="0" distT="0" distL="0" distR="0"/>
          <wp:docPr id="20679164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5960" cy="7524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4102987</wp:posOffset>
          </wp:positionH>
          <wp:positionV relativeFrom="paragraph">
            <wp:posOffset>4763</wp:posOffset>
          </wp:positionV>
          <wp:extent cx="681355" cy="681355"/>
          <wp:effectExtent b="0" l="0" r="0" t="0"/>
          <wp:wrapSquare wrapText="bothSides" distB="0" distT="0" distL="0" distR="0"/>
          <wp:docPr id="206791643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681355" cy="68135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7639050</wp:posOffset>
          </wp:positionH>
          <wp:positionV relativeFrom="paragraph">
            <wp:posOffset>-185735</wp:posOffset>
          </wp:positionV>
          <wp:extent cx="1759585" cy="1056005"/>
          <wp:effectExtent b="0" l="0" r="0" t="0"/>
          <wp:wrapSquare wrapText="bothSides" distB="0" distT="0" distL="0" distR="0"/>
          <wp:docPr id="206791643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59585" cy="1056005"/>
                  </a:xfrm>
                  <a:prstGeom prst="rect"/>
                  <a:ln/>
                </pic:spPr>
              </pic:pic>
            </a:graphicData>
          </a:graphic>
        </wp:anchor>
      </w:drawing>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left="216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SERVIÇO PÚBLICO FEDERAL</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Ministério da Educação</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Fonts w:ascii="Times New Roman" w:cs="Times New Roman" w:eastAsia="Times New Roman" w:hAnsi="Times New Roman"/>
        <w:b w:val="1"/>
        <w:sz w:val="24"/>
        <w:szCs w:val="24"/>
        <w:rtl w:val="0"/>
      </w:rPr>
      <w:t xml:space="preserve">Instituto Federal de Alagoas – IFAL</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Campus Viçosa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000a"/>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pPr>
    <w:rPr>
      <w:rFonts w:ascii="Arial" w:cs="Arial" w:eastAsia="Arial" w:hAnsi="Arial"/>
      <w:b w:val="1"/>
      <w:sz w:val="36"/>
      <w:szCs w:val="36"/>
    </w:rPr>
  </w:style>
  <w:style w:type="paragraph" w:styleId="Heading2">
    <w:name w:val="heading 2"/>
    <w:basedOn w:val="Normal"/>
    <w:next w:val="Normal"/>
    <w:pPr>
      <w:keepNext w:val="1"/>
      <w:spacing w:after="120" w:before="200" w:lineRule="auto"/>
    </w:pPr>
    <w:rPr>
      <w:rFonts w:ascii="Arial" w:cs="Arial" w:eastAsia="Arial" w:hAnsi="Arial"/>
      <w:b w:val="1"/>
      <w:sz w:val="32"/>
      <w:szCs w:val="32"/>
    </w:rPr>
  </w:style>
  <w:style w:type="paragraph" w:styleId="Heading3">
    <w:name w:val="heading 3"/>
    <w:basedOn w:val="Normal"/>
    <w:next w:val="Normal"/>
    <w:pPr>
      <w:keepNext w:val="1"/>
      <w:spacing w:after="120" w:before="140" w:lineRule="auto"/>
    </w:pPr>
    <w:rPr>
      <w:rFonts w:ascii="Arial" w:cs="Arial" w:eastAsia="Arial" w:hAnsi="Arial"/>
      <w:b w:val="1"/>
      <w:color w:val="80808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rial" w:cs="Arial" w:eastAsia="Arial" w:hAnsi="Arial"/>
      <w:b w:val="1"/>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elanormal"/>
    <w:tblPr>
      <w:tblStyleRowBandSize w:val="1"/>
      <w:tblStyleColBandSize w:val="1"/>
      <w:tblInd w:w="0.0" w:type="nil"/>
    </w:tblPr>
  </w:style>
  <w:style w:type="paragraph" w:styleId="Cabealho">
    <w:name w:val="header"/>
    <w:basedOn w:val="Normal"/>
    <w:link w:val="CabealhoChar"/>
    <w:uiPriority w:val="99"/>
    <w:unhideWhenUsed w:val="1"/>
    <w:rsid w:val="003B399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B3993"/>
  </w:style>
  <w:style w:type="paragraph" w:styleId="Rodap">
    <w:name w:val="footer"/>
    <w:basedOn w:val="Normal"/>
    <w:link w:val="RodapChar"/>
    <w:uiPriority w:val="99"/>
    <w:unhideWhenUsed w:val="1"/>
    <w:rsid w:val="003B3993"/>
    <w:pPr>
      <w:tabs>
        <w:tab w:val="center" w:pos="4252"/>
        <w:tab w:val="right" w:pos="8504"/>
      </w:tabs>
      <w:spacing w:after="0" w:line="240" w:lineRule="auto"/>
    </w:pPr>
  </w:style>
  <w:style w:type="character" w:styleId="RodapChar" w:customStyle="1">
    <w:name w:val="Rodapé Char"/>
    <w:basedOn w:val="Fontepargpadro"/>
    <w:link w:val="Rodap"/>
    <w:uiPriority w:val="99"/>
    <w:rsid w:val="003B3993"/>
  </w:style>
  <w:style w:type="paragraph" w:styleId="PargrafodaLista">
    <w:name w:val="List Paragraph"/>
    <w:basedOn w:val="Normal"/>
    <w:uiPriority w:val="34"/>
    <w:qFormat w:val="1"/>
    <w:rsid w:val="00385C25"/>
    <w:pPr>
      <w:ind w:left="720"/>
      <w:contextualSpacing w:val="1"/>
    </w:pPr>
  </w:style>
  <w:style w:type="character" w:styleId="Refdecomentrio">
    <w:name w:val="annotation reference"/>
    <w:basedOn w:val="Fontepargpadro"/>
    <w:uiPriority w:val="99"/>
    <w:semiHidden w:val="1"/>
    <w:unhideWhenUsed w:val="1"/>
    <w:rsid w:val="00C51258"/>
    <w:rPr>
      <w:sz w:val="16"/>
      <w:szCs w:val="16"/>
    </w:rPr>
  </w:style>
  <w:style w:type="paragraph" w:styleId="Textodecomentrio">
    <w:name w:val="annotation text"/>
    <w:basedOn w:val="Normal"/>
    <w:link w:val="TextodecomentrioChar"/>
    <w:uiPriority w:val="99"/>
    <w:unhideWhenUsed w:val="1"/>
    <w:rsid w:val="00C51258"/>
    <w:pPr>
      <w:spacing w:line="240" w:lineRule="auto"/>
    </w:pPr>
    <w:rPr>
      <w:sz w:val="20"/>
      <w:szCs w:val="20"/>
    </w:rPr>
  </w:style>
  <w:style w:type="character" w:styleId="TextodecomentrioChar" w:customStyle="1">
    <w:name w:val="Texto de comentário Char"/>
    <w:basedOn w:val="Fontepargpadro"/>
    <w:link w:val="Textodecomentrio"/>
    <w:uiPriority w:val="99"/>
    <w:rsid w:val="00C51258"/>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51258"/>
    <w:rPr>
      <w:b w:val="1"/>
      <w:bCs w:val="1"/>
    </w:rPr>
  </w:style>
  <w:style w:type="character" w:styleId="AssuntodocomentrioChar" w:customStyle="1">
    <w:name w:val="Assunto do comentário Char"/>
    <w:basedOn w:val="TextodecomentrioChar"/>
    <w:link w:val="Assuntodocomentrio"/>
    <w:uiPriority w:val="99"/>
    <w:semiHidden w:val="1"/>
    <w:rsid w:val="00C51258"/>
    <w:rPr>
      <w:b w:val="1"/>
      <w:bCs w:val="1"/>
      <w:sz w:val="20"/>
      <w:szCs w:val="20"/>
    </w:rPr>
  </w:style>
  <w:style w:type="paragraph" w:styleId="NormalWeb">
    <w:name w:val="Normal (Web)"/>
    <w:basedOn w:val="Normal"/>
    <w:uiPriority w:val="99"/>
    <w:unhideWhenUsed w:val="1"/>
    <w:rsid w:val="00684ED4"/>
    <w:pPr>
      <w:spacing w:after="100" w:afterAutospacing="1" w:before="100" w:beforeAutospacing="1" w:line="240" w:lineRule="auto"/>
    </w:pPr>
    <w:rPr>
      <w:rFonts w:ascii="Times New Roman" w:cs="Times New Roman" w:eastAsia="Times New Roman" w:hAnsi="Times New Roman"/>
      <w:color w:val="auto"/>
      <w:sz w:val="24"/>
      <w:szCs w:val="24"/>
    </w:rPr>
  </w:style>
  <w:style w:type="table" w:styleId="TableNormal1" w:customStyle="1">
    <w:name w:val="Table Normal1"/>
    <w:rsid w:val="00CB1079"/>
    <w:tblPr>
      <w:tblCellMar>
        <w:top w:w="0.0" w:type="dxa"/>
        <w:left w:w="0.0" w:type="dxa"/>
        <w:bottom w:w="0.0" w:type="dxa"/>
        <w:right w:w="0.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spacing w:after="120" w:before="60" w:lineRule="auto"/>
      <w:jc w:val="center"/>
    </w:pPr>
    <w:rPr>
      <w:rFonts w:ascii="Arial" w:cs="Arial" w:eastAsia="Arial" w:hAnsi="Arial"/>
      <w:sz w:val="36"/>
      <w:szCs w:val="3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2XErefrjR+rZRq13V91JocIng==">CgMxLjA4AHIhMVlnWnBxNmZVZ05kNlpKVjRKbEdnY3I5VW9faWFxY2tS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2025-01-10T03:16:00Z</dcterms:created>
  <dc:creator>Lidiane Almeida Pereira</dc:creator>
</cp:coreProperties>
</file>