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9B" w:rsidRPr="00175778" w:rsidRDefault="00175778" w:rsidP="0017577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eastAsia="pt-BR"/>
        </w:rPr>
      </w:pPr>
      <w:bookmarkStart w:id="0" w:name="_GoBack"/>
      <w:bookmarkEnd w:id="0"/>
      <w:r w:rsidRPr="00175778">
        <w:rPr>
          <w:rFonts w:ascii="Verdana" w:eastAsia="Times New Roman" w:hAnsi="Verdana" w:cs="Arial"/>
          <w:b/>
          <w:bCs/>
          <w:sz w:val="24"/>
          <w:szCs w:val="24"/>
          <w:lang w:eastAsia="pt-BR"/>
        </w:rPr>
        <w:t>REGULAMENTO PARA CADASTRAMENTO E PARTICIPAÇÃO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 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O Núcleo Prático de Relações Públicas e Eventos do Instituto Federal de Alagoas (Nurpe/Ifal), instalado por meio da portaria nº 77/2016, da Direção Geral do Campus Maceió, torna público o convite para que os alunos regularmente matriculados nos cursos superiores tecnológicos de Hotelaria e Gestão em Turismo, cadastrem-se e, desta forma, possam participar das atividades as quais o Núcleo tem sido convidado.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CADASTRAMENTO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1. Os alunos interessados em fazer parte das atividades do Nurpe devem enviar um email para </w:t>
      </w:r>
      <w:hyperlink r:id="rId8" w:tgtFrame="_blank" w:history="1">
        <w:r w:rsidRPr="00175778">
          <w:rPr>
            <w:rFonts w:ascii="Verdana" w:eastAsia="Times New Roman" w:hAnsi="Verdana" w:cs="Arial"/>
            <w:sz w:val="20"/>
            <w:szCs w:val="20"/>
            <w:u w:val="single"/>
            <w:lang w:eastAsia="pt-BR"/>
          </w:rPr>
          <w:t>nurpe.ifal@gmail.com</w:t>
        </w:r>
      </w:hyperlink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, com o comprovante de matrícula em anexo e as seguintes informações: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Assunto do email: CADASTRO 201</w:t>
      </w:r>
      <w:r w:rsidR="00F72220" w:rsidRPr="0017577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7.1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Nome completo: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Curso: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Nº da matrícula: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Email: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Telefone/Zap:</w:t>
      </w:r>
    </w:p>
    <w:p w:rsidR="00503E1A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2. Os interessados em participar das atividades do NURPE no </w:t>
      </w:r>
      <w:r w:rsidR="00F72220" w:rsidRPr="00175778">
        <w:rPr>
          <w:rFonts w:ascii="Verdana" w:eastAsia="Times New Roman" w:hAnsi="Verdana" w:cs="Arial"/>
          <w:sz w:val="20"/>
          <w:szCs w:val="20"/>
          <w:lang w:eastAsia="pt-BR"/>
        </w:rPr>
        <w:t>primeiro semestre (2017.1</w:t>
      </w: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), devem </w:t>
      </w:r>
      <w:r w:rsidR="00B45A2D">
        <w:rPr>
          <w:rFonts w:ascii="Verdana" w:eastAsia="Times New Roman" w:hAnsi="Verdana" w:cs="Arial"/>
          <w:sz w:val="20"/>
          <w:szCs w:val="20"/>
          <w:lang w:eastAsia="pt-BR"/>
        </w:rPr>
        <w:t>se c</w:t>
      </w: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adastr</w:t>
      </w:r>
      <w:r w:rsidR="00B45A2D">
        <w:rPr>
          <w:rFonts w:ascii="Verdana" w:eastAsia="Times New Roman" w:hAnsi="Verdana" w:cs="Arial"/>
          <w:sz w:val="20"/>
          <w:szCs w:val="20"/>
          <w:lang w:eastAsia="pt-BR"/>
        </w:rPr>
        <w:t>ar</w:t>
      </w: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B45A2D">
        <w:rPr>
          <w:rFonts w:ascii="Verdana" w:eastAsia="Times New Roman" w:hAnsi="Verdana" w:cs="Arial"/>
          <w:sz w:val="20"/>
          <w:szCs w:val="20"/>
          <w:lang w:eastAsia="pt-BR"/>
        </w:rPr>
        <w:t>de 20 de março de 2017 até à</w:t>
      </w: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s 23h59 do dia 25 de </w:t>
      </w:r>
      <w:r w:rsidR="00F72220" w:rsidRPr="00175778">
        <w:rPr>
          <w:rFonts w:ascii="Verdana" w:eastAsia="Times New Roman" w:hAnsi="Verdana" w:cs="Arial"/>
          <w:sz w:val="20"/>
          <w:szCs w:val="20"/>
          <w:lang w:eastAsia="pt-BR"/>
        </w:rPr>
        <w:t>março</w:t>
      </w:r>
      <w:r w:rsidR="00175778"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 de 2017</w:t>
      </w:r>
      <w:r w:rsidR="00B45A2D">
        <w:rPr>
          <w:rFonts w:ascii="Verdana" w:eastAsia="Times New Roman" w:hAnsi="Verdana" w:cs="Arial"/>
          <w:sz w:val="20"/>
          <w:szCs w:val="20"/>
          <w:lang w:eastAsia="pt-BR"/>
        </w:rPr>
        <w:t xml:space="preserve">. As inscrições devem ser feitas pelo site </w:t>
      </w:r>
      <w:r w:rsidR="00503E1A">
        <w:rPr>
          <w:rFonts w:ascii="Verdana" w:eastAsia="Times New Roman" w:hAnsi="Verdana" w:cs="Arial"/>
          <w:sz w:val="20"/>
          <w:szCs w:val="20"/>
          <w:lang w:eastAsia="pt-BR"/>
        </w:rPr>
        <w:t>–</w:t>
      </w:r>
      <w:r w:rsidR="00B45A2D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hyperlink r:id="rId9" w:history="1">
        <w:r w:rsidR="00503E1A" w:rsidRPr="00656580">
          <w:rPr>
            <w:rStyle w:val="Hyperlink"/>
            <w:rFonts w:ascii="Verdana" w:eastAsia="Times New Roman" w:hAnsi="Verdana" w:cs="Arial"/>
            <w:sz w:val="20"/>
            <w:szCs w:val="20"/>
            <w:lang w:eastAsia="pt-BR"/>
          </w:rPr>
          <w:t>www.doity.com.br/nurpe</w:t>
        </w:r>
      </w:hyperlink>
      <w:r w:rsidR="00503E1A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3. Só serão cadastrados os alunos que </w:t>
      </w:r>
      <w:r w:rsidR="00F72220"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não mantiveram outra atividade complementar remunerada, e que </w:t>
      </w: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atenderem a todas as instruções dos itens 1 e 2.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4. A data e hora d</w:t>
      </w:r>
      <w:r w:rsidR="00F72220" w:rsidRPr="00175778">
        <w:rPr>
          <w:rFonts w:ascii="Verdana" w:eastAsia="Times New Roman" w:hAnsi="Verdana" w:cs="Arial"/>
          <w:sz w:val="20"/>
          <w:szCs w:val="20"/>
          <w:lang w:eastAsia="pt-BR"/>
        </w:rPr>
        <w:t>o envio do email gerarão a sequê</w:t>
      </w: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ncia, cronológica e de ordem de inscrição, de cada aluno interessado.</w:t>
      </w:r>
    </w:p>
    <w:p w:rsidR="00F72220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5. </w:t>
      </w:r>
      <w:r w:rsidR="00F72220" w:rsidRPr="00175778">
        <w:rPr>
          <w:rFonts w:ascii="Verdana" w:eastAsia="Times New Roman" w:hAnsi="Verdana" w:cs="Arial"/>
          <w:sz w:val="20"/>
          <w:szCs w:val="20"/>
          <w:lang w:eastAsia="pt-BR"/>
        </w:rPr>
        <w:t>Serão disponibilizadas 30 vagas para essa seleção.</w:t>
      </w:r>
    </w:p>
    <w:p w:rsidR="00FC549B" w:rsidRDefault="00F72220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6. </w:t>
      </w:r>
      <w:r w:rsidR="00FC549B"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A </w:t>
      </w:r>
      <w:r w:rsidR="00B45A2D">
        <w:rPr>
          <w:rFonts w:ascii="Verdana" w:eastAsia="Times New Roman" w:hAnsi="Verdana" w:cs="Arial"/>
          <w:sz w:val="20"/>
          <w:szCs w:val="20"/>
          <w:lang w:eastAsia="pt-BR"/>
        </w:rPr>
        <w:t xml:space="preserve">lista </w:t>
      </w:r>
      <w:r w:rsidR="00FC549B"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com o nome e a ordem de </w:t>
      </w:r>
      <w:r w:rsidR="00B45A2D">
        <w:rPr>
          <w:rFonts w:ascii="Verdana" w:eastAsia="Times New Roman" w:hAnsi="Verdana" w:cs="Arial"/>
          <w:sz w:val="20"/>
          <w:szCs w:val="20"/>
          <w:lang w:eastAsia="pt-BR"/>
        </w:rPr>
        <w:t>seleção</w:t>
      </w:r>
      <w:r w:rsidR="00FC549B"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 dos candidatos </w:t>
      </w:r>
      <w:r w:rsidR="00B45A2D">
        <w:rPr>
          <w:rFonts w:ascii="Verdana" w:eastAsia="Times New Roman" w:hAnsi="Verdana" w:cs="Arial"/>
          <w:sz w:val="20"/>
          <w:szCs w:val="20"/>
          <w:lang w:eastAsia="pt-BR"/>
        </w:rPr>
        <w:t xml:space="preserve">inscritos </w:t>
      </w:r>
      <w:r w:rsidR="00FC549B"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será divulgada dia </w:t>
      </w: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27</w:t>
      </w:r>
      <w:r w:rsidR="00FC549B"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março de 2017</w:t>
      </w:r>
      <w:r w:rsidR="00FC549B" w:rsidRPr="00175778">
        <w:rPr>
          <w:rFonts w:ascii="Verdana" w:eastAsia="Times New Roman" w:hAnsi="Verdana" w:cs="Arial"/>
          <w:sz w:val="20"/>
          <w:szCs w:val="20"/>
          <w:lang w:eastAsia="pt-BR"/>
        </w:rPr>
        <w:t>, sendo fixada no mural dos cursos superiores tecnológicos de Hotelaria e Gestão em Turismo.</w:t>
      </w:r>
    </w:p>
    <w:p w:rsidR="00B45A2D" w:rsidRPr="00175778" w:rsidRDefault="00B45A2D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>7. Para validação da inscrição, o aluno selecionado deve entregar uma cópia do comprovante de matrícula de 2017.1, no dia hora e local a ser indicado junto com a lista de selecionados.</w:t>
      </w:r>
    </w:p>
    <w:p w:rsidR="00FC549B" w:rsidRPr="00175778" w:rsidRDefault="00F72220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7</w:t>
      </w:r>
      <w:r w:rsidR="00FC549B" w:rsidRPr="00175778">
        <w:rPr>
          <w:rFonts w:ascii="Verdana" w:eastAsia="Times New Roman" w:hAnsi="Verdana" w:cs="Arial"/>
          <w:sz w:val="20"/>
          <w:szCs w:val="20"/>
          <w:lang w:eastAsia="pt-BR"/>
        </w:rPr>
        <w:t>. O cadastro terá validade até dia 31.</w:t>
      </w: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08.2017, podendo ser ampliado havendo interesse da coordenação do Nurpe.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 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CONDIÇÕES DE PARTICIPAÇÃO NAS ATIVIDADES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O Nurpe já tem uma pré-agenda de eventos internos e externos os quais já foi convidado. Diante disso, para atender a demanda de eventos, be</w:t>
      </w:r>
      <w:r w:rsidR="00F72220" w:rsidRPr="00175778">
        <w:rPr>
          <w:rFonts w:ascii="Verdana" w:eastAsia="Times New Roman" w:hAnsi="Verdana" w:cs="Arial"/>
          <w:sz w:val="20"/>
          <w:szCs w:val="20"/>
          <w:lang w:eastAsia="pt-BR"/>
        </w:rPr>
        <w:t>m como atender a lista, em sequê</w:t>
      </w: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ncia cronológica de inscrição, dos alunos cadastrados, aplicaremos a seguinte regra:</w:t>
      </w:r>
    </w:p>
    <w:p w:rsidR="00FC549B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1. Os alunos serão convocados de acordo com a ordem de inscrição registrada na lista que ficará fixada no mural dos cursos.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2. Quando o aluno convocado não puder se fazer presente ao evento que corresponde a sua chamada, conforme a lista sofrerá as seguintes sanções, de acordo com o motivo: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2.1. Negar o aceite, independente do motivo, irá imediatamente para o final da fila, passando a ser o último da lista de cadastrados;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lastRenderedPageBreak/>
        <w:t>2.2. Atrasar, mais de 30 min, do horário estabelecido para iniciar as atividades do evento, receberá advertência formal e fica impedido, por uma rodada, de participar de outro evento em sua próxima chamada.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2.3. Faltar a um evento a qual foi convocado, sairá do cadastro</w:t>
      </w:r>
      <w:r w:rsidR="00911309"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 referente aos eventos de 2017.1</w:t>
      </w: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, imediatamente. Esta condição não se aplicará se o aluno apresentar atestado médico ou documento comprobatório do motivo da ausência.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3. Os alunos que cadastrados, quando comparecerem ao evento, receberão de quatro (04) a dez (10) horas de carga horária complementar.</w:t>
      </w:r>
    </w:p>
    <w:p w:rsidR="00FC549B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>4. A carga horária será comunicada ao aluno e será compatível com a atividade que o mesmo for desempenhar.</w:t>
      </w:r>
    </w:p>
    <w:p w:rsidR="00175778" w:rsidRPr="00175778" w:rsidRDefault="00FC549B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5. </w:t>
      </w:r>
      <w:r w:rsidR="00175778"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Os alunos aprovados são voluntários e não receberão bolsa de remuneração ou qualquer auxílio financeiro. </w:t>
      </w:r>
    </w:p>
    <w:p w:rsidR="00175778" w:rsidRPr="00175778" w:rsidRDefault="00175778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6. Serão realizadas reuniões ordinárias periódicas e a ausência em duas dessas implica em afastamento do projeto. </w:t>
      </w:r>
    </w:p>
    <w:p w:rsidR="00FC549B" w:rsidRPr="00175778" w:rsidRDefault="00175778" w:rsidP="00175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75778">
        <w:rPr>
          <w:rFonts w:ascii="Verdana" w:eastAsia="Times New Roman" w:hAnsi="Verdana" w:cs="Arial"/>
          <w:sz w:val="20"/>
          <w:szCs w:val="20"/>
          <w:lang w:eastAsia="pt-BR"/>
        </w:rPr>
        <w:t xml:space="preserve">7. </w:t>
      </w:r>
      <w:r w:rsidR="00FC549B" w:rsidRPr="00175778">
        <w:rPr>
          <w:rFonts w:ascii="Verdana" w:eastAsia="Times New Roman" w:hAnsi="Verdana" w:cs="Arial"/>
          <w:sz w:val="20"/>
          <w:szCs w:val="20"/>
          <w:lang w:eastAsia="pt-BR"/>
        </w:rPr>
        <w:t>Casos omissos serão avaliados pelas professoras coordenadoras e pelos professores colaboradores do Nurpe.</w:t>
      </w:r>
    </w:p>
    <w:p w:rsidR="00F70694" w:rsidRPr="00175778" w:rsidRDefault="00F70694" w:rsidP="00175778">
      <w:pPr>
        <w:tabs>
          <w:tab w:val="left" w:pos="6205"/>
        </w:tabs>
        <w:jc w:val="both"/>
        <w:rPr>
          <w:rFonts w:ascii="Verdana" w:hAnsi="Verdana"/>
          <w:sz w:val="20"/>
          <w:szCs w:val="20"/>
        </w:rPr>
      </w:pPr>
    </w:p>
    <w:p w:rsidR="00175778" w:rsidRPr="00175778" w:rsidRDefault="00175778" w:rsidP="00175778">
      <w:pPr>
        <w:tabs>
          <w:tab w:val="left" w:pos="6205"/>
        </w:tabs>
        <w:jc w:val="both"/>
        <w:rPr>
          <w:rFonts w:ascii="Verdana" w:hAnsi="Verdana"/>
          <w:sz w:val="20"/>
          <w:szCs w:val="20"/>
        </w:rPr>
      </w:pPr>
    </w:p>
    <w:p w:rsidR="00175778" w:rsidRPr="00175778" w:rsidRDefault="00175778" w:rsidP="00175778">
      <w:pPr>
        <w:tabs>
          <w:tab w:val="left" w:pos="6205"/>
        </w:tabs>
        <w:jc w:val="both"/>
        <w:rPr>
          <w:rFonts w:ascii="Verdana" w:hAnsi="Verdana"/>
          <w:sz w:val="20"/>
          <w:szCs w:val="20"/>
        </w:rPr>
      </w:pPr>
    </w:p>
    <w:p w:rsidR="00911309" w:rsidRPr="00175778" w:rsidRDefault="00175778" w:rsidP="00175778">
      <w:pPr>
        <w:tabs>
          <w:tab w:val="left" w:pos="6205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75778">
        <w:rPr>
          <w:rFonts w:ascii="Verdana" w:hAnsi="Verdana"/>
          <w:b/>
          <w:sz w:val="20"/>
          <w:szCs w:val="20"/>
        </w:rPr>
        <w:t>Profa. Dra. Valéria Alves Montes</w:t>
      </w:r>
    </w:p>
    <w:p w:rsidR="00175778" w:rsidRPr="00175778" w:rsidRDefault="00175778" w:rsidP="00175778">
      <w:pPr>
        <w:tabs>
          <w:tab w:val="left" w:pos="6205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75778">
        <w:rPr>
          <w:rFonts w:ascii="Verdana" w:hAnsi="Verdana"/>
          <w:b/>
          <w:sz w:val="20"/>
          <w:szCs w:val="20"/>
        </w:rPr>
        <w:t>Profa. Esp. Adriana Thiara de Oliveira Silva</w:t>
      </w:r>
    </w:p>
    <w:p w:rsidR="00175778" w:rsidRPr="00175778" w:rsidRDefault="00175778" w:rsidP="00175778">
      <w:pPr>
        <w:tabs>
          <w:tab w:val="left" w:pos="6205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75778">
        <w:rPr>
          <w:rFonts w:ascii="Verdana" w:hAnsi="Verdana"/>
          <w:sz w:val="20"/>
          <w:szCs w:val="20"/>
        </w:rPr>
        <w:t>Coordenadoras do Nurpe</w:t>
      </w:r>
    </w:p>
    <w:sectPr w:rsidR="00175778" w:rsidRPr="0017577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06" w:rsidRDefault="00E90B06" w:rsidP="00030815">
      <w:pPr>
        <w:spacing w:after="0" w:line="240" w:lineRule="auto"/>
      </w:pPr>
      <w:r>
        <w:separator/>
      </w:r>
    </w:p>
  </w:endnote>
  <w:endnote w:type="continuationSeparator" w:id="0">
    <w:p w:rsidR="00E90B06" w:rsidRDefault="00E90B06" w:rsidP="0003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06" w:rsidRDefault="00E90B06" w:rsidP="00030815">
      <w:pPr>
        <w:spacing w:after="0" w:line="240" w:lineRule="auto"/>
      </w:pPr>
      <w:r>
        <w:separator/>
      </w:r>
    </w:p>
  </w:footnote>
  <w:footnote w:type="continuationSeparator" w:id="0">
    <w:p w:rsidR="00E90B06" w:rsidRDefault="00E90B06" w:rsidP="0003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15" w:rsidRDefault="00030815" w:rsidP="00030815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1229995" cy="681355"/>
          <wp:effectExtent l="0" t="0" r="8255" b="4445"/>
          <wp:docPr id="12" name="Imagem 12" descr="http://www.alagoas24horas.com.br/wp-content/uploads/2013/12/770f584c73914188b0d4541f3567eff9_if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alagoas24horas.com.br/wp-content/uploads/2013/12/770f584c73914188b0d4541f3567eff9_if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815" w:rsidRDefault="00030815" w:rsidP="00030815">
    <w:pPr>
      <w:pStyle w:val="Cabealho"/>
      <w:jc w:val="center"/>
    </w:pPr>
    <w:r>
      <w:t xml:space="preserve">SERVIÇO PÚBLICO FEDERAL </w:t>
    </w:r>
  </w:p>
  <w:p w:rsidR="00030815" w:rsidRDefault="00030815" w:rsidP="00030815">
    <w:pPr>
      <w:pStyle w:val="Cabealho"/>
      <w:jc w:val="center"/>
    </w:pPr>
    <w:r>
      <w:t xml:space="preserve">MINISTÉRIO DA EDUCAÇÃO </w:t>
    </w:r>
  </w:p>
  <w:p w:rsidR="00030815" w:rsidRDefault="00030815" w:rsidP="00030815">
    <w:pPr>
      <w:pStyle w:val="Cabealho"/>
      <w:jc w:val="center"/>
    </w:pPr>
    <w:r>
      <w:t>INSTITUTO FEDERAL DE EDUCAÇÃO, CIÊNCIA E TECNOLOGIA DE ALAGOAS</w:t>
    </w:r>
  </w:p>
  <w:p w:rsidR="00030815" w:rsidRDefault="00030815" w:rsidP="00030815">
    <w:pPr>
      <w:pStyle w:val="Cabealho"/>
      <w:jc w:val="center"/>
    </w:pPr>
    <w:r>
      <w:t>CAMPUS MACEIÓ</w:t>
    </w:r>
  </w:p>
  <w:p w:rsidR="00030815" w:rsidRDefault="00030815" w:rsidP="00030815">
    <w:pPr>
      <w:pStyle w:val="Cabealho"/>
      <w:jc w:val="center"/>
    </w:pPr>
    <w:r>
      <w:t>CURSO SUPERIOR TECNOLÓGICO EM HOTELARIA</w:t>
    </w:r>
  </w:p>
  <w:p w:rsidR="00030815" w:rsidRDefault="000308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08"/>
    <w:rsid w:val="00030815"/>
    <w:rsid w:val="00146A33"/>
    <w:rsid w:val="00175778"/>
    <w:rsid w:val="00256112"/>
    <w:rsid w:val="00266B0E"/>
    <w:rsid w:val="00296F70"/>
    <w:rsid w:val="002C4A0E"/>
    <w:rsid w:val="00315156"/>
    <w:rsid w:val="00315FA8"/>
    <w:rsid w:val="004675C2"/>
    <w:rsid w:val="004A0035"/>
    <w:rsid w:val="004D601D"/>
    <w:rsid w:val="00503E1A"/>
    <w:rsid w:val="00521B59"/>
    <w:rsid w:val="00651FB1"/>
    <w:rsid w:val="00682B14"/>
    <w:rsid w:val="006C3F08"/>
    <w:rsid w:val="00911309"/>
    <w:rsid w:val="009D783B"/>
    <w:rsid w:val="009F1ED3"/>
    <w:rsid w:val="00A701DB"/>
    <w:rsid w:val="00AA0DA8"/>
    <w:rsid w:val="00B45A2D"/>
    <w:rsid w:val="00C05D19"/>
    <w:rsid w:val="00C1600F"/>
    <w:rsid w:val="00CB7419"/>
    <w:rsid w:val="00CC4B74"/>
    <w:rsid w:val="00D05FCE"/>
    <w:rsid w:val="00D10E1A"/>
    <w:rsid w:val="00D1199A"/>
    <w:rsid w:val="00E85CA6"/>
    <w:rsid w:val="00E90B06"/>
    <w:rsid w:val="00E93DE0"/>
    <w:rsid w:val="00F562CB"/>
    <w:rsid w:val="00F61E1E"/>
    <w:rsid w:val="00F70694"/>
    <w:rsid w:val="00F72220"/>
    <w:rsid w:val="00F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815"/>
  </w:style>
  <w:style w:type="paragraph" w:styleId="Rodap">
    <w:name w:val="footer"/>
    <w:basedOn w:val="Normal"/>
    <w:link w:val="RodapChar"/>
    <w:uiPriority w:val="99"/>
    <w:unhideWhenUsed/>
    <w:rsid w:val="00030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815"/>
  </w:style>
  <w:style w:type="character" w:customStyle="1" w:styleId="il">
    <w:name w:val="il"/>
    <w:basedOn w:val="Fontepargpadro"/>
    <w:rsid w:val="00FC549B"/>
  </w:style>
  <w:style w:type="character" w:customStyle="1" w:styleId="apple-converted-space">
    <w:name w:val="apple-converted-space"/>
    <w:basedOn w:val="Fontepargpadro"/>
    <w:rsid w:val="00FC549B"/>
  </w:style>
  <w:style w:type="character" w:styleId="Hyperlink">
    <w:name w:val="Hyperlink"/>
    <w:basedOn w:val="Fontepargpadro"/>
    <w:uiPriority w:val="99"/>
    <w:unhideWhenUsed/>
    <w:rsid w:val="00FC549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5A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815"/>
  </w:style>
  <w:style w:type="paragraph" w:styleId="Rodap">
    <w:name w:val="footer"/>
    <w:basedOn w:val="Normal"/>
    <w:link w:val="RodapChar"/>
    <w:uiPriority w:val="99"/>
    <w:unhideWhenUsed/>
    <w:rsid w:val="00030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815"/>
  </w:style>
  <w:style w:type="character" w:customStyle="1" w:styleId="il">
    <w:name w:val="il"/>
    <w:basedOn w:val="Fontepargpadro"/>
    <w:rsid w:val="00FC549B"/>
  </w:style>
  <w:style w:type="character" w:customStyle="1" w:styleId="apple-converted-space">
    <w:name w:val="apple-converted-space"/>
    <w:basedOn w:val="Fontepargpadro"/>
    <w:rsid w:val="00FC549B"/>
  </w:style>
  <w:style w:type="character" w:styleId="Hyperlink">
    <w:name w:val="Hyperlink"/>
    <w:basedOn w:val="Fontepargpadro"/>
    <w:uiPriority w:val="99"/>
    <w:unhideWhenUsed/>
    <w:rsid w:val="00FC549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5A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pe.if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ity.com.br/nur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9760-BFBA-4B4D-9559-4CFBCFF2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 Thiara</dc:creator>
  <cp:lastModifiedBy>Campus Maceió</cp:lastModifiedBy>
  <cp:revision>2</cp:revision>
  <dcterms:created xsi:type="dcterms:W3CDTF">2017-03-17T14:41:00Z</dcterms:created>
  <dcterms:modified xsi:type="dcterms:W3CDTF">2017-03-17T14:41:00Z</dcterms:modified>
</cp:coreProperties>
</file>