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240" w:lineRule="auto"/>
        <w:jc w:val="center"/>
        <w:rPr>
          <w:rFonts w:ascii="Times New Roman" w:cs="Times New Roman" w:eastAsia="Times New Roman" w:hAnsi="Times New Roman"/>
          <w:b w:val="1"/>
          <w:color w:val="000000"/>
          <w:highlight w:val="white"/>
        </w:rPr>
      </w:pPr>
      <w:r w:rsidDel="00000000" w:rsidR="00000000" w:rsidRPr="00000000">
        <w:rPr>
          <w:rFonts w:ascii="Times New Roman" w:cs="Times New Roman" w:eastAsia="Times New Roman" w:hAnsi="Times New Roman"/>
          <w:b w:val="1"/>
          <w:color w:val="000000"/>
          <w:highlight w:val="white"/>
          <w:rtl w:val="0"/>
        </w:rPr>
        <w:t xml:space="preserve">EDITAL DE CHAMADA PÚBLICA Nº 01/2025</w:t>
      </w:r>
    </w:p>
    <w:p w:rsidR="00000000" w:rsidDel="00000000" w:rsidP="00000000" w:rsidRDefault="00000000" w:rsidRPr="00000000" w14:paraId="00000002">
      <w:pPr>
        <w:spacing w:after="240" w:before="240" w:line="240" w:lineRule="auto"/>
        <w:jc w:val="center"/>
        <w:rPr>
          <w:rFonts w:ascii="Times New Roman" w:cs="Times New Roman" w:eastAsia="Times New Roman" w:hAnsi="Times New Roman"/>
          <w:b w:val="1"/>
          <w:color w:val="000000"/>
        </w:rPr>
      </w:pPr>
      <w:r w:rsidDel="00000000" w:rsidR="00000000" w:rsidRPr="00000000">
        <w:rPr>
          <w:rFonts w:ascii="Times New Roman" w:cs="Times New Roman" w:eastAsia="Times New Roman" w:hAnsi="Times New Roman"/>
          <w:b w:val="1"/>
          <w:color w:val="000000"/>
          <w:rtl w:val="0"/>
        </w:rPr>
        <w:t xml:space="preserve">(Processo Administrativo n.° 23041.009794/2025-52)</w:t>
      </w:r>
    </w:p>
    <w:p w:rsidR="00000000" w:rsidDel="00000000" w:rsidP="00000000" w:rsidRDefault="00000000" w:rsidRPr="00000000" w14:paraId="00000003">
      <w:pPr>
        <w:spacing w:after="240" w:before="240" w:line="24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ANEXO II</w:t>
      </w:r>
      <w:r w:rsidDel="00000000" w:rsidR="00000000" w:rsidRPr="00000000">
        <w:rPr>
          <w:rtl w:val="0"/>
        </w:rPr>
      </w:r>
    </w:p>
    <w:p w:rsidR="00000000" w:rsidDel="00000000" w:rsidP="00000000" w:rsidRDefault="00000000" w:rsidRPr="00000000" w14:paraId="00000004">
      <w:pPr>
        <w:spacing w:after="240" w:before="240" w:line="240" w:lineRule="auto"/>
        <w:jc w:val="center"/>
        <w:rPr>
          <w:rFonts w:ascii="Times New Roman" w:cs="Times New Roman" w:eastAsia="Times New Roman" w:hAnsi="Times New Roman"/>
          <w:b w:val="1"/>
          <w:color w:val="000000"/>
          <w:u w:val="single"/>
        </w:rPr>
      </w:pPr>
      <w:r w:rsidDel="00000000" w:rsidR="00000000" w:rsidRPr="00000000">
        <w:rPr>
          <w:rFonts w:ascii="Times New Roman" w:cs="Times New Roman" w:eastAsia="Times New Roman" w:hAnsi="Times New Roman"/>
          <w:color w:val="000000"/>
          <w:rtl w:val="0"/>
        </w:rPr>
        <w:t xml:space="preserve">MODELO DE PROJETO DE VENDA - </w:t>
      </w:r>
      <w:r w:rsidDel="00000000" w:rsidR="00000000" w:rsidRPr="00000000">
        <w:rPr>
          <w:rFonts w:ascii="Times New Roman" w:cs="Times New Roman" w:eastAsia="Times New Roman" w:hAnsi="Times New Roman"/>
          <w:b w:val="1"/>
          <w:color w:val="000000"/>
          <w:rtl w:val="0"/>
        </w:rPr>
        <w:t xml:space="preserve">GRUPOS FORMAIS</w:t>
      </w:r>
      <w:r w:rsidDel="00000000" w:rsidR="00000000" w:rsidRPr="00000000">
        <w:rPr>
          <w:rtl w:val="0"/>
        </w:rPr>
      </w:r>
    </w:p>
    <w:tbl>
      <w:tblPr>
        <w:tblStyle w:val="Table1"/>
        <w:tblW w:w="15123.000000000002" w:type="dxa"/>
        <w:jc w:val="left"/>
        <w:tblLayout w:type="fixed"/>
        <w:tblLook w:val="0400"/>
      </w:tblPr>
      <w:tblGrid>
        <w:gridCol w:w="4526"/>
        <w:gridCol w:w="3686"/>
        <w:gridCol w:w="2977"/>
        <w:gridCol w:w="3920"/>
        <w:gridCol w:w="14"/>
        <w:tblGridChange w:id="0">
          <w:tblGrid>
            <w:gridCol w:w="4526"/>
            <w:gridCol w:w="3686"/>
            <w:gridCol w:w="2977"/>
            <w:gridCol w:w="3920"/>
            <w:gridCol w:w="14"/>
          </w:tblGrid>
        </w:tblGridChange>
      </w:tblGrid>
      <w:tr>
        <w:trPr>
          <w:cantSplit w:val="0"/>
          <w:trHeight w:val="278" w:hRule="atLeast"/>
          <w:tblHeader w:val="0"/>
        </w:trPr>
        <w:tc>
          <w:tcPr>
            <w:gridSpan w:val="5"/>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05">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PROJETO DE VENDA DE GÊNEROS ALIMENTÍCIOS DA AGRICULTURA FAMILIAR PARA ALIMENTAÇÃO ESCOLAR/PNAE</w:t>
            </w:r>
            <w:r w:rsidDel="00000000" w:rsidR="00000000" w:rsidRPr="00000000">
              <w:rPr>
                <w:rtl w:val="0"/>
              </w:rPr>
            </w:r>
          </w:p>
        </w:tc>
      </w:tr>
      <w:tr>
        <w:trPr>
          <w:cantSplit w:val="0"/>
          <w:trHeight w:val="278" w:hRule="atLeast"/>
          <w:tblHeader w:val="0"/>
        </w:trPr>
        <w:tc>
          <w:tcPr>
            <w:gridSpan w:val="5"/>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0A">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IDENTIFICAÇÃO DA PROPOSTA DE ATENDIMENTO AO EDITAL/</w:t>
            </w:r>
            <w:r w:rsidDel="00000000" w:rsidR="00000000" w:rsidRPr="00000000">
              <w:rPr>
                <w:rFonts w:ascii="Times New Roman" w:cs="Times New Roman" w:eastAsia="Times New Roman" w:hAnsi="Times New Roman"/>
                <w:b w:val="1"/>
                <w:color w:val="000000"/>
                <w:rtl w:val="0"/>
              </w:rPr>
              <w:t xml:space="preserve">CHAMADA PÚBLICA Nº 01/2025 </w:t>
            </w:r>
            <w:r w:rsidDel="00000000" w:rsidR="00000000" w:rsidRPr="00000000">
              <w:rPr>
                <w:rFonts w:ascii="Times New Roman" w:cs="Times New Roman" w:eastAsia="Times New Roman" w:hAnsi="Times New Roman"/>
                <w:color w:val="000000"/>
                <w:rtl w:val="0"/>
              </w:rPr>
              <w:t xml:space="preserve">DO INSTITUTO FEDERAL DE ALAGOAS – </w:t>
            </w:r>
          </w:p>
          <w:p w:rsidR="00000000" w:rsidDel="00000000" w:rsidP="00000000" w:rsidRDefault="00000000" w:rsidRPr="00000000" w14:paraId="0000000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CAMPUS BENEDITO BENTES</w:t>
            </w:r>
          </w:p>
        </w:tc>
      </w:tr>
      <w:tr>
        <w:trPr>
          <w:cantSplit w:val="0"/>
          <w:trHeight w:val="278" w:hRule="atLeast"/>
          <w:tblHeader w:val="0"/>
        </w:trPr>
        <w:tc>
          <w:tcPr>
            <w:gridSpan w:val="5"/>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0">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I – IDENTIFICAÇÃO DOS FORNECEDORES</w:t>
            </w:r>
            <w:r w:rsidDel="00000000" w:rsidR="00000000" w:rsidRPr="00000000">
              <w:rPr>
                <w:rtl w:val="0"/>
              </w:rPr>
            </w:r>
          </w:p>
        </w:tc>
      </w:tr>
      <w:tr>
        <w:trPr>
          <w:cantSplit w:val="0"/>
          <w:trHeight w:val="276" w:hRule="atLeast"/>
          <w:tblHeader w:val="0"/>
        </w:trPr>
        <w:tc>
          <w:tcPr>
            <w:gridSpan w:val="5"/>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5">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GRUPO FORMAL</w:t>
            </w:r>
            <w:r w:rsidDel="00000000" w:rsidR="00000000" w:rsidRPr="00000000">
              <w:rPr>
                <w:rtl w:val="0"/>
              </w:rPr>
            </w:r>
          </w:p>
        </w:tc>
      </w:tr>
      <w:tr>
        <w:trPr>
          <w:cantSplit w:val="0"/>
          <w:trHeight w:val="548" w:hRule="atLeast"/>
          <w:tblHeader w:val="0"/>
        </w:trPr>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A">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 Nome do Proponente                                                        </w:t>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C">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2. CNPJ</w:t>
            </w:r>
          </w:p>
        </w:tc>
      </w:tr>
      <w:tr>
        <w:trPr>
          <w:cantSplit w:val="0"/>
          <w:trHeight w:val="547" w:hRule="atLeast"/>
          <w:tblHeader w:val="0"/>
        </w:trPr>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1F">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 Endereço</w:t>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1">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 Município/UF</w:t>
            </w:r>
          </w:p>
        </w:tc>
      </w:tr>
      <w:tr>
        <w:trPr>
          <w:cantSplit w:val="0"/>
          <w:trHeight w:val="547"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4">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5. E-mail</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5">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6. DDD/Fone</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7">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7. CEP</w:t>
            </w:r>
          </w:p>
        </w:tc>
      </w:tr>
      <w:tr>
        <w:trPr>
          <w:cantSplit w:val="0"/>
          <w:trHeight w:val="547"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9">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8. Nº DAP/CAF Jurídica</w:t>
            </w:r>
          </w:p>
          <w:p w:rsidR="00000000" w:rsidDel="00000000" w:rsidP="00000000" w:rsidRDefault="00000000" w:rsidRPr="00000000" w14:paraId="0000002A">
            <w:pPr>
              <w:spacing w:after="0" w:line="360" w:lineRule="auto"/>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B">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9. Banco</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C">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10. Agência Corrente</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D">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11. Conta Nº da Conta</w:t>
            </w:r>
          </w:p>
        </w:tc>
      </w:tr>
      <w:tr>
        <w:trPr>
          <w:cantSplit w:val="0"/>
          <w:trHeight w:val="54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2E">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12. Nº de Associados</w:t>
            </w:r>
          </w:p>
          <w:p w:rsidR="00000000" w:rsidDel="00000000" w:rsidP="00000000" w:rsidRDefault="00000000" w:rsidRPr="00000000" w14:paraId="0000002F">
            <w:pPr>
              <w:spacing w:after="0" w:line="360" w:lineRule="auto"/>
              <w:rPr>
                <w:rFonts w:ascii="Times New Roman" w:cs="Times New Roman" w:eastAsia="Times New Roman" w:hAnsi="Times New Roman"/>
                <w:color w:val="000000"/>
              </w:rPr>
            </w:pPr>
            <w:r w:rsidDel="00000000" w:rsidR="00000000" w:rsidRPr="00000000">
              <w:rPr>
                <w:rtl w:val="0"/>
              </w:rPr>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0">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13. Nº de Associados de acordo com a Lei nº 11.326/2006</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2">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14. Nº de Associados com DAP/CAF Física</w:t>
            </w:r>
          </w:p>
        </w:tc>
      </w:tr>
      <w:tr>
        <w:trPr>
          <w:cantSplit w:val="0"/>
          <w:trHeight w:val="547"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360" w:right="0" w:hanging="360"/>
              <w:jc w:val="left"/>
              <w:rPr>
                <w:rFonts w:ascii="Times New Roman" w:cs="Times New Roman" w:eastAsia="Times New Roman" w:hAnsi="Times New Roman"/>
                <w:b w:val="0"/>
                <w:i w:val="0"/>
                <w:smallCaps w:val="0"/>
                <w:strike w:val="0"/>
                <w:color w:val="000000"/>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u w:val="none"/>
                <w:shd w:fill="auto" w:val="clear"/>
                <w:vertAlign w:val="baseline"/>
                <w:rtl w:val="0"/>
              </w:rPr>
              <w:t xml:space="preserve">Nome do representante legal</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360" w:right="0" w:firstLine="0"/>
              <w:jc w:val="left"/>
              <w:rPr>
                <w:rFonts w:ascii="Times New Roman" w:cs="Times New Roman" w:eastAsia="Times New Roman" w:hAnsi="Times New Roman"/>
                <w:b w:val="0"/>
                <w:i w:val="0"/>
                <w:smallCaps w:val="0"/>
                <w:strike w:val="0"/>
                <w:color w:val="000000"/>
                <w:u w:val="none"/>
                <w:shd w:fill="auto" w:val="clear"/>
                <w:vertAlign w:val="baseline"/>
              </w:rPr>
            </w:pPr>
            <w:r w:rsidDel="00000000" w:rsidR="00000000" w:rsidRPr="00000000">
              <w:rPr>
                <w:rtl w:val="0"/>
              </w:rPr>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6">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16.CPF</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8">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17.DDD/Fone</w:t>
            </w:r>
          </w:p>
        </w:tc>
      </w:tr>
      <w:tr>
        <w:trPr>
          <w:cantSplit w:val="0"/>
          <w:trHeight w:val="547" w:hRule="atLeast"/>
          <w:tblHeader w:val="0"/>
        </w:trPr>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A">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18. Endereço </w:t>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3C">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19. Município/UF</w:t>
            </w:r>
          </w:p>
        </w:tc>
      </w:tr>
    </w:tbl>
    <w:p w:rsidR="00000000" w:rsidDel="00000000" w:rsidP="00000000" w:rsidRDefault="00000000" w:rsidRPr="00000000" w14:paraId="0000003F">
      <w:pPr>
        <w:spacing w:after="0" w:line="360" w:lineRule="auto"/>
        <w:jc w:val="left"/>
        <w:rPr>
          <w:rFonts w:ascii="Times New Roman" w:cs="Times New Roman" w:eastAsia="Times New Roman" w:hAnsi="Times New Roman"/>
          <w:color w:val="000000"/>
        </w:rPr>
      </w:pPr>
      <w:r w:rsidDel="00000000" w:rsidR="00000000" w:rsidRPr="00000000">
        <w:rPr>
          <w:rtl w:val="0"/>
        </w:rPr>
      </w:r>
    </w:p>
    <w:tbl>
      <w:tblPr>
        <w:tblStyle w:val="Table2"/>
        <w:tblW w:w="15157.999999999996" w:type="dxa"/>
        <w:jc w:val="left"/>
        <w:tblLayout w:type="fixed"/>
        <w:tblLook w:val="0400"/>
      </w:tblPr>
      <w:tblGrid>
        <w:gridCol w:w="336"/>
        <w:gridCol w:w="3481"/>
        <w:gridCol w:w="1609"/>
        <w:gridCol w:w="2361"/>
        <w:gridCol w:w="2409"/>
        <w:gridCol w:w="50"/>
        <w:gridCol w:w="558"/>
        <w:gridCol w:w="4354"/>
        <w:tblGridChange w:id="0">
          <w:tblGrid>
            <w:gridCol w:w="336"/>
            <w:gridCol w:w="3481"/>
            <w:gridCol w:w="1609"/>
            <w:gridCol w:w="2361"/>
            <w:gridCol w:w="2409"/>
            <w:gridCol w:w="50"/>
            <w:gridCol w:w="558"/>
            <w:gridCol w:w="4354"/>
          </w:tblGrid>
        </w:tblGridChange>
      </w:tblGrid>
      <w:tr>
        <w:trPr>
          <w:cantSplit w:val="0"/>
          <w:trHeight w:val="278" w:hRule="atLeast"/>
          <w:tblHeader w:val="0"/>
        </w:trPr>
        <w:tc>
          <w:tcPr>
            <w:gridSpan w:val="8"/>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0">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II – IDENTIFICAÇÃO DA ENTIDADE EXECUTORA DO PNAE/FNDE/MEC</w:t>
            </w:r>
            <w:r w:rsidDel="00000000" w:rsidR="00000000" w:rsidRPr="00000000">
              <w:rPr>
                <w:rtl w:val="0"/>
              </w:rPr>
            </w:r>
          </w:p>
        </w:tc>
      </w:tr>
      <w:tr>
        <w:trPr>
          <w:cantSplit w:val="0"/>
          <w:trHeight w:val="547"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8">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1.Nome da Entidade:</w:t>
            </w:r>
          </w:p>
        </w:tc>
        <w:tc>
          <w:tcPr>
            <w:gridSpan w:val="4"/>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4B">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2. CNPJ </w:t>
            </w:r>
          </w:p>
          <w:p w:rsidR="00000000" w:rsidDel="00000000" w:rsidP="00000000" w:rsidRDefault="00000000" w:rsidRPr="00000000" w14:paraId="0000004C">
            <w:pPr>
              <w:spacing w:after="0" w:line="360" w:lineRule="auto"/>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0">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 Município/UF</w:t>
            </w:r>
          </w:p>
        </w:tc>
      </w:tr>
      <w:tr>
        <w:trPr>
          <w:cantSplit w:val="0"/>
          <w:trHeight w:val="547"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1">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 Endereço</w:t>
            </w:r>
          </w:p>
          <w:p w:rsidR="00000000" w:rsidDel="00000000" w:rsidP="00000000" w:rsidRDefault="00000000" w:rsidRPr="00000000" w14:paraId="00000052">
            <w:pPr>
              <w:spacing w:after="0" w:line="360" w:lineRule="auto"/>
              <w:rPr>
                <w:rFonts w:ascii="Times New Roman" w:cs="Times New Roman" w:eastAsia="Times New Roman" w:hAnsi="Times New Roman"/>
                <w:color w:val="000000"/>
              </w:rPr>
            </w:pPr>
            <w:r w:rsidDel="00000000" w:rsidR="00000000" w:rsidRPr="00000000">
              <w:rPr>
                <w:rtl w:val="0"/>
              </w:rPr>
            </w:r>
          </w:p>
        </w:tc>
        <w:tc>
          <w:tcPr>
            <w:gridSpan w:val="5"/>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5">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5. DDD/Fone</w:t>
            </w:r>
          </w:p>
        </w:tc>
      </w:tr>
      <w:tr>
        <w:trPr>
          <w:cantSplit w:val="0"/>
          <w:trHeight w:val="548"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A">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6. Nome do representante e e-mail </w:t>
            </w:r>
          </w:p>
          <w:p w:rsidR="00000000" w:rsidDel="00000000" w:rsidP="00000000" w:rsidRDefault="00000000" w:rsidRPr="00000000" w14:paraId="0000005B">
            <w:pPr>
              <w:spacing w:after="0" w:line="360" w:lineRule="auto"/>
              <w:rPr>
                <w:rFonts w:ascii="Times New Roman" w:cs="Times New Roman" w:eastAsia="Times New Roman" w:hAnsi="Times New Roman"/>
                <w:color w:val="000000"/>
              </w:rPr>
            </w:pPr>
            <w:r w:rsidDel="00000000" w:rsidR="00000000" w:rsidRPr="00000000">
              <w:rPr>
                <w:rtl w:val="0"/>
              </w:rPr>
            </w:r>
          </w:p>
        </w:tc>
        <w:tc>
          <w:tcPr>
            <w:gridSpan w:val="5"/>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5E">
            <w:pPr>
              <w:spacing w:after="0" w:line="360" w:lineRule="auto"/>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7. CPF</w:t>
            </w:r>
          </w:p>
        </w:tc>
      </w:tr>
      <w:tr>
        <w:trPr>
          <w:cantSplit w:val="0"/>
          <w:trHeight w:val="278" w:hRule="atLeast"/>
          <w:tblHeader w:val="0"/>
        </w:trPr>
        <w:tc>
          <w:tcPr>
            <w:gridSpan w:val="8"/>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3">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III – RELAÇÃO DE PRODUTOS</w:t>
            </w:r>
            <w:r w:rsidDel="00000000" w:rsidR="00000000" w:rsidRPr="00000000">
              <w:rPr>
                <w:rtl w:val="0"/>
              </w:rPr>
            </w:r>
          </w:p>
        </w:tc>
      </w:tr>
      <w:tr>
        <w:trPr>
          <w:cantSplit w:val="0"/>
          <w:trHeight w:val="1080" w:hRule="atLeast"/>
          <w:tblHeader w:val="0"/>
        </w:trPr>
        <w:tc>
          <w:tcPr>
            <w:gridSpan w:val="2"/>
            <w:vMerge w:val="restart"/>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1.Produto </w:t>
            </w:r>
          </w:p>
        </w:tc>
        <w:tc>
          <w:tcPr>
            <w:vMerge w:val="restart"/>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D">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2. Unidade </w:t>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6E">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 Quantidade </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1">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 Preço de Aquisição* </w:t>
            </w:r>
          </w:p>
        </w:tc>
      </w:tr>
      <w:tr>
        <w:trPr>
          <w:cantSplit w:val="0"/>
          <w:trHeight w:val="278" w:hRule="atLeast"/>
          <w:tblHeader w:val="0"/>
        </w:trPr>
        <w:tc>
          <w:tcPr>
            <w:gridSpan w:val="2"/>
            <w:vMerge w:val="continue"/>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rPr>
            </w:pPr>
            <w:r w:rsidDel="00000000" w:rsidR="00000000" w:rsidRPr="00000000">
              <w:rPr>
                <w:rtl w:val="0"/>
              </w:rPr>
            </w:r>
          </w:p>
        </w:tc>
        <w:tc>
          <w:tcPr>
            <w:vMerge w:val="continue"/>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vAlign w:val="center"/>
          </w:tcPr>
          <w:p w:rsidR="00000000" w:rsidDel="00000000" w:rsidP="00000000" w:rsidRDefault="00000000" w:rsidRPr="00000000" w14:paraId="00000076">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4.1. Unitário </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7">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4.2.Total</w:t>
            </w:r>
          </w:p>
        </w:tc>
        <w:tc>
          <w:tcPr>
            <w:gridSpan w:val="2"/>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9">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81"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1</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C">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D">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E">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7F">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0">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9"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3">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2</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4">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5">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6">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7">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8">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3</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C">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D">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E">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8F">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0">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6"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3">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4</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4">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5">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6">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7">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8">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5</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C">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D">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E">
            <w:pPr>
              <w:spacing w:after="0" w:line="360" w:lineRule="auto"/>
              <w:ind w:left="258" w:firstLine="0"/>
              <w:jc w:val="center"/>
              <w:rPr>
                <w:rFonts w:ascii="Times New Roman" w:cs="Times New Roman" w:eastAsia="Times New Roman" w:hAnsi="Times New Roman"/>
                <w:color w:val="000000"/>
              </w:rPr>
            </w:pPr>
            <w:r w:rsidDel="00000000" w:rsidR="00000000" w:rsidRPr="00000000">
              <w:rPr>
                <w:rtl w:val="0"/>
              </w:rPr>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9F">
            <w:pPr>
              <w:spacing w:after="0" w:line="360" w:lineRule="auto"/>
              <w:jc w:val="center"/>
              <w:rPr>
                <w:rFonts w:ascii="Times New Roman" w:cs="Times New Roman" w:eastAsia="Times New Roman" w:hAnsi="Times New Roman"/>
                <w:color w:val="000000"/>
              </w:rPr>
            </w:pPr>
            <w:r w:rsidDel="00000000" w:rsidR="00000000" w:rsidRPr="00000000">
              <w:rPr>
                <w:rtl w:val="0"/>
              </w:rPr>
            </w:r>
          </w:p>
        </w:tc>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A0">
            <w:pPr>
              <w:spacing w:after="0" w:line="360" w:lineRule="auto"/>
              <w:jc w:val="center"/>
              <w:rPr>
                <w:rFonts w:ascii="Times New Roman" w:cs="Times New Roman" w:eastAsia="Times New Roman" w:hAnsi="Times New Roman"/>
                <w:color w:val="000000"/>
              </w:rPr>
            </w:pPr>
            <w:r w:rsidDel="00000000" w:rsidR="00000000" w:rsidRPr="00000000">
              <w:rPr>
                <w:rtl w:val="0"/>
              </w:rPr>
            </w:r>
          </w:p>
        </w:tc>
      </w:tr>
      <w:tr>
        <w:trPr>
          <w:cantSplit w:val="0"/>
          <w:trHeight w:val="278" w:hRule="atLeast"/>
          <w:tblHeader w:val="0"/>
        </w:trPr>
        <w:tc>
          <w:tcPr>
            <w:gridSpan w:val="8"/>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A3">
            <w:pPr>
              <w:spacing w:after="0" w:line="360"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Obs.: * Preço publicado no Edital</w:t>
            </w:r>
            <w:r w:rsidDel="00000000" w:rsidR="00000000" w:rsidRPr="00000000">
              <w:rPr>
                <w:rFonts w:ascii="Times New Roman" w:cs="Times New Roman" w:eastAsia="Times New Roman" w:hAnsi="Times New Roman"/>
                <w:b w:val="1"/>
                <w:color w:val="000000"/>
                <w:rtl w:val="0"/>
              </w:rPr>
              <w:t xml:space="preserve"> Nº 01/2025 </w:t>
            </w:r>
            <w:r w:rsidDel="00000000" w:rsidR="00000000" w:rsidRPr="00000000">
              <w:rPr>
                <w:rFonts w:ascii="Times New Roman" w:cs="Times New Roman" w:eastAsia="Times New Roman" w:hAnsi="Times New Roman"/>
                <w:color w:val="000000"/>
                <w:rtl w:val="0"/>
              </w:rPr>
              <w:t xml:space="preserve">do Instituto Federal de Alagoas – Campus Benedito Bentes (o mesmo que consta na chamada pública).</w:t>
            </w:r>
          </w:p>
        </w:tc>
      </w:tr>
      <w:tr>
        <w:trPr>
          <w:cantSplit w:val="0"/>
          <w:trHeight w:val="278" w:hRule="atLeast"/>
          <w:tblHeader w:val="0"/>
        </w:trPr>
        <w:tc>
          <w:tcPr>
            <w:gridSpan w:val="8"/>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AB">
            <w:pPr>
              <w:spacing w:after="0" w:line="360"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Declaro estar de acordo com as condições estabelecidas neste projeto, que as informações acima conferem com as condições de fornecimento e que os gêneros alimentícios a serem fornecidos ao Instituto Federal de Alagoas – Campus Benedito Bentes, constantes no Projeto de Venda, são oriundos de produção própria, conforme exigido no art. 36 da Resolução n° 06/2020 do Fundo Nacional de Desenvolvimento da Educação.</w:t>
            </w:r>
          </w:p>
          <w:p w:rsidR="00000000" w:rsidDel="00000000" w:rsidP="00000000" w:rsidRDefault="00000000" w:rsidRPr="00000000" w14:paraId="000000AC">
            <w:pPr>
              <w:spacing w:after="0" w:line="360" w:lineRule="auto"/>
              <w:jc w:val="both"/>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Declaro, para fins do disposto no inciso XXXIII do art. 7º da Constituição Federal, não empregar menores de 18 (dezoito) anos em trabalho noturno, perigoso ou insalubre, bem como menores de 16 (dezesseis) anos, salvo na condição de aprendiz a partir de 14 (quatorze) anos.</w:t>
            </w:r>
          </w:p>
        </w:tc>
      </w:tr>
      <w:tr>
        <w:trPr>
          <w:cantSplit w:val="0"/>
          <w:trHeight w:val="816" w:hRule="atLeast"/>
          <w:tblHeader w:val="0"/>
        </w:trPr>
        <w:tc>
          <w:tcPr>
            <w:gridSpan w:val="3"/>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B4">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Local e Data: </w:t>
            </w:r>
          </w:p>
        </w:tc>
        <w:tc>
          <w:tcPr>
            <w:gridSpan w:val="4"/>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B7">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Assinatura do Representante do Grupo Formal </w:t>
            </w:r>
          </w:p>
        </w:tc>
        <w:tc>
          <w:tcPr>
            <w:tcBorders>
              <w:top w:color="000001" w:space="0" w:sz="8" w:val="single"/>
              <w:left w:color="000001" w:space="0" w:sz="8" w:val="single"/>
              <w:bottom w:color="000001" w:space="0" w:sz="8" w:val="single"/>
              <w:right w:color="000001" w:space="0" w:sz="8" w:val="single"/>
            </w:tcBorders>
            <w:tcMar>
              <w:top w:w="0.0" w:type="dxa"/>
              <w:left w:w="108.0" w:type="dxa"/>
              <w:bottom w:w="0.0" w:type="dxa"/>
              <w:right w:w="108.0" w:type="dxa"/>
            </w:tcMar>
          </w:tcPr>
          <w:p w:rsidR="00000000" w:rsidDel="00000000" w:rsidP="00000000" w:rsidRDefault="00000000" w:rsidRPr="00000000" w14:paraId="000000BB">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Fone/E-mail:</w:t>
            </w:r>
          </w:p>
        </w:tc>
      </w:tr>
    </w:tbl>
    <w:p w:rsidR="00000000" w:rsidDel="00000000" w:rsidP="00000000" w:rsidRDefault="00000000" w:rsidRPr="00000000" w14:paraId="000000BC">
      <w:pPr>
        <w:spacing w:after="0" w:line="360" w:lineRule="auto"/>
        <w:jc w:val="cente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br w:type="textWrapping"/>
      </w:r>
    </w:p>
    <w:p w:rsidR="00000000" w:rsidDel="00000000" w:rsidP="00000000" w:rsidRDefault="00000000" w:rsidRPr="00000000" w14:paraId="000000BD">
      <w:pPr>
        <w:spacing w:after="0" w:line="360" w:lineRule="auto"/>
        <w:jc w:val="center"/>
        <w:rPr>
          <w:rFonts w:ascii="Times New Roman" w:cs="Times New Roman" w:eastAsia="Times New Roman" w:hAnsi="Times New Roman"/>
          <w:b w:val="1"/>
          <w:color w:val="000000"/>
          <w:u w:val="single"/>
        </w:rPr>
      </w:pPr>
      <w:r w:rsidDel="00000000" w:rsidR="00000000" w:rsidRPr="00000000">
        <w:rPr>
          <w:rtl w:val="0"/>
        </w:rPr>
      </w:r>
    </w:p>
    <w:sectPr>
      <w:footerReference r:id="rId7" w:type="default"/>
      <w:pgSz w:h="11906" w:w="16838" w:orient="landscape"/>
      <w:pgMar w:bottom="1134" w:top="1701" w:left="1134" w:right="1701"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E">
    <w:pPr>
      <w:pBdr>
        <w:top w:space="0" w:sz="0" w:val="nil"/>
        <w:left w:space="0" w:sz="0" w:val="nil"/>
        <w:bottom w:space="0" w:sz="0" w:val="nil"/>
        <w:right w:space="0" w:sz="0" w:val="nil"/>
        <w:between w:space="0" w:sz="0" w:val="nil"/>
      </w:pBdr>
      <w:tabs>
        <w:tab w:val="left" w:leader="none" w:pos="2025"/>
      </w:tabs>
      <w:spacing w:after="0" w:line="240" w:lineRule="auto"/>
      <w:rPr/>
    </w:pPr>
    <w:r w:rsidDel="00000000" w:rsidR="00000000" w:rsidRPr="00000000">
      <w:rPr>
        <w:rtl w:val="0"/>
      </w:rPr>
      <w:t xml:space="preserve">_____________________________________________________________________________</w:t>
      <w:tab/>
    </w:r>
  </w:p>
  <w:p w:rsidR="00000000" w:rsidDel="00000000" w:rsidP="00000000" w:rsidRDefault="00000000" w:rsidRPr="00000000" w14:paraId="000000BF">
    <w:pPr>
      <w:pBdr>
        <w:top w:space="0" w:sz="0" w:val="nil"/>
        <w:left w:space="0" w:sz="0" w:val="nil"/>
        <w:bottom w:space="0" w:sz="0" w:val="nil"/>
        <w:right w:space="0" w:sz="0" w:val="nil"/>
        <w:between w:space="0" w:sz="0" w:val="nil"/>
      </w:pBdr>
      <w:spacing w:after="0" w:line="240" w:lineRule="auto"/>
      <w:ind w:left="4252" w:hanging="4252"/>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C0">
    <w:pPr>
      <w:pBdr>
        <w:top w:space="0" w:sz="0" w:val="nil"/>
        <w:left w:space="0" w:sz="0" w:val="nil"/>
        <w:bottom w:space="0" w:sz="0" w:val="nil"/>
        <w:right w:space="0" w:sz="0" w:val="nil"/>
        <w:between w:space="0" w:sz="0" w:val="nil"/>
      </w:pBdr>
      <w:spacing w:after="0" w:line="240" w:lineRule="auto"/>
      <w:ind w:left="4252" w:hanging="4252"/>
      <w:jc w:val="center"/>
      <w:rPr/>
    </w:pPr>
    <w:r w:rsidDel="00000000" w:rsidR="00000000" w:rsidRPr="00000000">
      <w:rPr>
        <w:rFonts w:ascii="Times New Roman" w:cs="Times New Roman" w:eastAsia="Times New Roman" w:hAnsi="Times New Roman"/>
        <w:rtl w:val="0"/>
      </w:rPr>
      <w:t xml:space="preserve">Rua Dr. Odilon Vasconcelos, 103, Jatiúca – Maceió/AL. CEP: 57035-350.</w:t>
    </w:r>
    <w:r w:rsidDel="00000000" w:rsidR="00000000" w:rsidRPr="00000000">
      <w:rPr>
        <w:rtl w:val="0"/>
      </w:rPr>
    </w:r>
  </w:p>
  <w:p w:rsidR="00000000" w:rsidDel="00000000" w:rsidP="00000000" w:rsidRDefault="00000000" w:rsidRPr="00000000" w14:paraId="000000C1">
    <w:pPr>
      <w:pBdr>
        <w:top w:space="0" w:sz="0" w:val="nil"/>
        <w:left w:space="0" w:sz="0" w:val="nil"/>
        <w:bottom w:space="0" w:sz="0" w:val="nil"/>
        <w:right w:space="0" w:sz="0" w:val="nil"/>
        <w:between w:space="0" w:sz="0" w:val="nil"/>
      </w:pBdr>
      <w:spacing w:after="0" w:line="240" w:lineRule="auto"/>
      <w:ind w:left="4252" w:hanging="4252"/>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Telefone: (82) 3194-1150. www.ifal.edu.br</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5"/>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color w:val="00000a"/>
        <w:sz w:val="22"/>
        <w:szCs w:val="22"/>
        <w:lang w:val="pt_BR"/>
      </w:rPr>
    </w:rPrDefault>
    <w:pPrDefault>
      <w:pPr>
        <w:spacing w:after="200"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spacing w:after="120" w:before="240" w:lineRule="auto"/>
    </w:pPr>
    <w:rPr>
      <w:rFonts w:ascii="Arial" w:cs="Arial" w:eastAsia="Arial" w:hAnsi="Arial"/>
      <w:b w:val="1"/>
      <w:sz w:val="36"/>
      <w:szCs w:val="36"/>
    </w:rPr>
  </w:style>
  <w:style w:type="paragraph" w:styleId="Heading2">
    <w:name w:val="heading 2"/>
    <w:basedOn w:val="Normal"/>
    <w:next w:val="Normal"/>
    <w:pPr>
      <w:keepNext w:val="1"/>
      <w:spacing w:after="120" w:before="200" w:lineRule="auto"/>
    </w:pPr>
    <w:rPr>
      <w:rFonts w:ascii="Arial" w:cs="Arial" w:eastAsia="Arial" w:hAnsi="Arial"/>
      <w:b w:val="1"/>
      <w:sz w:val="32"/>
      <w:szCs w:val="32"/>
    </w:rPr>
  </w:style>
  <w:style w:type="paragraph" w:styleId="Heading3">
    <w:name w:val="heading 3"/>
    <w:basedOn w:val="Normal"/>
    <w:next w:val="Normal"/>
    <w:pPr>
      <w:keepNext w:val="1"/>
      <w:spacing w:after="120" w:before="140" w:lineRule="auto"/>
    </w:pPr>
    <w:rPr>
      <w:rFonts w:ascii="Arial" w:cs="Arial" w:eastAsia="Arial" w:hAnsi="Arial"/>
      <w:b w:val="1"/>
      <w:color w:val="808080"/>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spacing w:after="120" w:before="240" w:lineRule="auto"/>
      <w:jc w:val="center"/>
    </w:pPr>
    <w:rPr>
      <w:rFonts w:ascii="Arial" w:cs="Arial" w:eastAsia="Arial" w:hAnsi="Arial"/>
      <w:b w:val="1"/>
      <w:sz w:val="56"/>
      <w:szCs w:val="56"/>
    </w:rPr>
  </w:style>
  <w:style w:type="paragraph" w:styleId="Normal" w:default="1">
    <w:name w:val="normal"/>
  </w:style>
  <w:style w:type="table" w:styleId="TableNormal" w:default="1">
    <w:name w:val="TableNormal"/>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table" w:styleId="TableNormal0" w:customStyle="1">
    <w:name w:val="Table Normal"/>
    <w:tblPr>
      <w:tblCellMar>
        <w:top w:w="0.0" w:type="dxa"/>
        <w:left w:w="0.0" w:type="dxa"/>
        <w:bottom w:w="0.0" w:type="dxa"/>
        <w:right w:w="0.0" w:type="dxa"/>
      </w:tblCellMar>
    </w:tblPr>
  </w:style>
  <w:style w:type="table" w:styleId="a" w:customStyle="1">
    <w:basedOn w:val="Tabelanormal"/>
    <w:tblPr>
      <w:tblStyleRowBandSize w:val="1"/>
      <w:tblStyleColBandSize w:val="1"/>
      <w:tblInd w:w="0.0" w:type="nil"/>
    </w:tblPr>
  </w:style>
  <w:style w:type="paragraph" w:styleId="Cabealho">
    <w:name w:val="header"/>
    <w:basedOn w:val="Normal"/>
    <w:link w:val="CabealhoChar"/>
    <w:uiPriority w:val="99"/>
    <w:unhideWhenUsed w:val="1"/>
    <w:rsid w:val="003B3993"/>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3B3993"/>
  </w:style>
  <w:style w:type="paragraph" w:styleId="Rodap">
    <w:name w:val="footer"/>
    <w:basedOn w:val="Normal"/>
    <w:link w:val="RodapChar"/>
    <w:uiPriority w:val="99"/>
    <w:unhideWhenUsed w:val="1"/>
    <w:rsid w:val="003B3993"/>
    <w:pPr>
      <w:tabs>
        <w:tab w:val="center" w:pos="4252"/>
        <w:tab w:val="right" w:pos="8504"/>
      </w:tabs>
      <w:spacing w:after="0" w:line="240" w:lineRule="auto"/>
    </w:pPr>
  </w:style>
  <w:style w:type="character" w:styleId="RodapChar" w:customStyle="1">
    <w:name w:val="Rodapé Char"/>
    <w:basedOn w:val="Fontepargpadro"/>
    <w:link w:val="Rodap"/>
    <w:uiPriority w:val="99"/>
    <w:rsid w:val="003B3993"/>
  </w:style>
  <w:style w:type="paragraph" w:styleId="PargrafodaLista">
    <w:name w:val="List Paragraph"/>
    <w:basedOn w:val="Normal"/>
    <w:uiPriority w:val="34"/>
    <w:qFormat w:val="1"/>
    <w:rsid w:val="00385C25"/>
    <w:pPr>
      <w:ind w:left="720"/>
      <w:contextualSpacing w:val="1"/>
    </w:pPr>
  </w:style>
  <w:style w:type="character" w:styleId="Refdecomentrio">
    <w:name w:val="annotation reference"/>
    <w:basedOn w:val="Fontepargpadro"/>
    <w:uiPriority w:val="99"/>
    <w:semiHidden w:val="1"/>
    <w:unhideWhenUsed w:val="1"/>
    <w:rsid w:val="00C51258"/>
    <w:rPr>
      <w:sz w:val="16"/>
      <w:szCs w:val="16"/>
    </w:rPr>
  </w:style>
  <w:style w:type="paragraph" w:styleId="Textodecomentrio">
    <w:name w:val="annotation text"/>
    <w:basedOn w:val="Normal"/>
    <w:link w:val="TextodecomentrioChar"/>
    <w:uiPriority w:val="99"/>
    <w:unhideWhenUsed w:val="1"/>
    <w:rsid w:val="00C51258"/>
    <w:pPr>
      <w:spacing w:line="240" w:lineRule="auto"/>
    </w:pPr>
    <w:rPr>
      <w:sz w:val="20"/>
      <w:szCs w:val="20"/>
    </w:rPr>
  </w:style>
  <w:style w:type="character" w:styleId="TextodecomentrioChar" w:customStyle="1">
    <w:name w:val="Texto de comentário Char"/>
    <w:basedOn w:val="Fontepargpadro"/>
    <w:link w:val="Textodecomentrio"/>
    <w:uiPriority w:val="99"/>
    <w:rsid w:val="00C51258"/>
    <w:rPr>
      <w:sz w:val="20"/>
      <w:szCs w:val="20"/>
    </w:rPr>
  </w:style>
  <w:style w:type="paragraph" w:styleId="Assuntodocomentrio">
    <w:name w:val="annotation subject"/>
    <w:basedOn w:val="Textodecomentrio"/>
    <w:next w:val="Textodecomentrio"/>
    <w:link w:val="AssuntodocomentrioChar"/>
    <w:uiPriority w:val="99"/>
    <w:semiHidden w:val="1"/>
    <w:unhideWhenUsed w:val="1"/>
    <w:rsid w:val="00C51258"/>
    <w:rPr>
      <w:b w:val="1"/>
      <w:bCs w:val="1"/>
    </w:rPr>
  </w:style>
  <w:style w:type="character" w:styleId="AssuntodocomentrioChar" w:customStyle="1">
    <w:name w:val="Assunto do comentário Char"/>
    <w:basedOn w:val="TextodecomentrioChar"/>
    <w:link w:val="Assuntodocomentrio"/>
    <w:uiPriority w:val="99"/>
    <w:semiHidden w:val="1"/>
    <w:rsid w:val="00C51258"/>
    <w:rPr>
      <w:b w:val="1"/>
      <w:bCs w:val="1"/>
      <w:sz w:val="20"/>
      <w:szCs w:val="20"/>
    </w:rPr>
  </w:style>
  <w:style w:type="paragraph" w:styleId="NormalWeb">
    <w:name w:val="Normal (Web)"/>
    <w:basedOn w:val="Normal"/>
    <w:uiPriority w:val="99"/>
    <w:unhideWhenUsed w:val="1"/>
    <w:rsid w:val="00684ED4"/>
    <w:pPr>
      <w:spacing w:after="100" w:afterAutospacing="1" w:before="100" w:beforeAutospacing="1" w:line="240" w:lineRule="auto"/>
    </w:pPr>
    <w:rPr>
      <w:rFonts w:ascii="Times New Roman" w:cs="Times New Roman" w:eastAsia="Times New Roman" w:hAnsi="Times New Roman"/>
      <w:color w:val="auto"/>
      <w:sz w:val="24"/>
      <w:szCs w:val="24"/>
    </w:rPr>
  </w:style>
  <w:style w:type="table" w:styleId="TableNormal1" w:customStyle="1">
    <w:name w:val="Table Normal1"/>
    <w:rsid w:val="00CB1079"/>
    <w:tblPr>
      <w:tblCellMar>
        <w:top w:w="0.0" w:type="dxa"/>
        <w:left w:w="0.0" w:type="dxa"/>
        <w:bottom w:w="0.0" w:type="dxa"/>
        <w:right w:w="0.0" w:type="dxa"/>
      </w:tblCellMar>
    </w:tblPr>
  </w:style>
  <w:style w:type="table" w:styleId="a0" w:customStyle="1">
    <w:basedOn w:val="TableNormal0"/>
    <w:tblPr>
      <w:tblStyleRowBandSize w:val="1"/>
      <w:tblStyleColBandSize w:val="1"/>
      <w:tblCellMar>
        <w:left w:w="108.0" w:type="dxa"/>
        <w:right w:w="108.0" w:type="dxa"/>
      </w:tblCellMar>
    </w:tblPr>
  </w:style>
  <w:style w:type="table" w:styleId="a1" w:customStyle="1">
    <w:basedOn w:val="TableNormal0"/>
    <w:tblPr>
      <w:tblStyleRowBandSize w:val="1"/>
      <w:tblStyleColBandSize w:val="1"/>
      <w:tblCellMar>
        <w:left w:w="108.0" w:type="dxa"/>
        <w:right w:w="108.0" w:type="dxa"/>
      </w:tblCellMar>
    </w:tbl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spacing w:after="120" w:before="60" w:lineRule="auto"/>
      <w:jc w:val="center"/>
    </w:pPr>
    <w:rPr>
      <w:rFonts w:ascii="Arial" w:cs="Arial" w:eastAsia="Arial" w:hAnsi="Arial"/>
      <w:sz w:val="36"/>
      <w:szCs w:val="36"/>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XxJ0eg/xUZNuqSVepLAGFNRqLw==">CgMxLjA4AHIhMXoyd2JTNkozc2FHVWoyUFF6N1BhVDYzM3lkSGI0VGFC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2025-06-06T12:51:00Z</dcterms:created>
  <dc:creator>Lidiane Almeida Pereira</dc:creator>
</cp:coreProperties>
</file>